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0F" w:rsidRPr="0079360F" w:rsidRDefault="0079360F" w:rsidP="0079360F">
      <w:pPr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>УДК  636</w:t>
      </w:r>
    </w:p>
    <w:p w:rsidR="00290404" w:rsidRDefault="00B45EBB" w:rsidP="0005429B">
      <w:pPr>
        <w:ind w:right="28"/>
        <w:jc w:val="right"/>
        <w:rPr>
          <w:b/>
          <w:sz w:val="18"/>
          <w:szCs w:val="18"/>
        </w:rPr>
      </w:pPr>
      <w:r>
        <w:rPr>
          <w:sz w:val="18"/>
          <w:szCs w:val="18"/>
        </w:rPr>
        <w:t>К</w:t>
      </w:r>
      <w:r w:rsidR="000A4BAA" w:rsidRPr="0005429B">
        <w:rPr>
          <w:sz w:val="18"/>
          <w:szCs w:val="18"/>
        </w:rPr>
        <w:t>анд. с.-х. наук</w:t>
      </w:r>
      <w:r w:rsidR="0005429B" w:rsidRPr="0005429B">
        <w:rPr>
          <w:sz w:val="18"/>
          <w:szCs w:val="18"/>
        </w:rPr>
        <w:t xml:space="preserve"> </w:t>
      </w:r>
      <w:r w:rsidR="0005429B" w:rsidRPr="00B45EBB">
        <w:rPr>
          <w:b/>
          <w:sz w:val="18"/>
          <w:szCs w:val="18"/>
        </w:rPr>
        <w:t>М.Т.</w:t>
      </w:r>
      <w:r>
        <w:rPr>
          <w:b/>
          <w:sz w:val="18"/>
          <w:szCs w:val="18"/>
        </w:rPr>
        <w:t xml:space="preserve"> </w:t>
      </w:r>
      <w:r w:rsidRPr="00B45EBB">
        <w:rPr>
          <w:b/>
          <w:sz w:val="18"/>
          <w:szCs w:val="18"/>
        </w:rPr>
        <w:t>МОРОЗ</w:t>
      </w:r>
    </w:p>
    <w:p w:rsidR="002372F5" w:rsidRPr="002372F5" w:rsidRDefault="002372F5" w:rsidP="002372F5">
      <w:pPr>
        <w:jc w:val="right"/>
        <w:rPr>
          <w:rFonts w:eastAsia="Times New Roman"/>
          <w:bCs/>
          <w:sz w:val="18"/>
          <w:szCs w:val="18"/>
        </w:rPr>
      </w:pPr>
      <w:r w:rsidRPr="002372F5">
        <w:rPr>
          <w:rFonts w:eastAsia="Times New Roman"/>
          <w:bCs/>
          <w:sz w:val="18"/>
          <w:szCs w:val="18"/>
        </w:rPr>
        <w:t xml:space="preserve">(ФГБОУ ВО </w:t>
      </w:r>
      <w:proofErr w:type="spellStart"/>
      <w:r w:rsidRPr="002372F5">
        <w:rPr>
          <w:rFonts w:eastAsia="Times New Roman"/>
          <w:bCs/>
          <w:sz w:val="18"/>
          <w:szCs w:val="18"/>
        </w:rPr>
        <w:t>СПбГАУ</w:t>
      </w:r>
      <w:proofErr w:type="spellEnd"/>
      <w:r w:rsidRPr="002372F5">
        <w:rPr>
          <w:rFonts w:eastAsia="Times New Roman"/>
          <w:bCs/>
          <w:sz w:val="18"/>
          <w:szCs w:val="18"/>
        </w:rPr>
        <w:t>)</w:t>
      </w:r>
    </w:p>
    <w:p w:rsidR="00290404" w:rsidRDefault="00B45EBB" w:rsidP="0005429B">
      <w:pPr>
        <w:tabs>
          <w:tab w:val="left" w:pos="6960"/>
        </w:tabs>
        <w:ind w:right="28"/>
        <w:jc w:val="right"/>
        <w:rPr>
          <w:b/>
          <w:sz w:val="18"/>
          <w:szCs w:val="18"/>
        </w:rPr>
      </w:pPr>
      <w:r>
        <w:rPr>
          <w:sz w:val="18"/>
          <w:szCs w:val="18"/>
        </w:rPr>
        <w:t>К</w:t>
      </w:r>
      <w:r w:rsidR="000A4BAA" w:rsidRPr="0005429B">
        <w:rPr>
          <w:sz w:val="18"/>
          <w:szCs w:val="18"/>
        </w:rPr>
        <w:t>анд</w:t>
      </w:r>
      <w:r w:rsidR="00290404" w:rsidRPr="0005429B">
        <w:rPr>
          <w:sz w:val="18"/>
          <w:szCs w:val="18"/>
        </w:rPr>
        <w:t>.</w:t>
      </w:r>
      <w:r w:rsidR="000A4BAA" w:rsidRPr="0005429B">
        <w:rPr>
          <w:sz w:val="18"/>
          <w:szCs w:val="18"/>
        </w:rPr>
        <w:t xml:space="preserve"> </w:t>
      </w:r>
      <w:proofErr w:type="spellStart"/>
      <w:r w:rsidR="00290404" w:rsidRPr="0005429B">
        <w:rPr>
          <w:sz w:val="18"/>
          <w:szCs w:val="18"/>
        </w:rPr>
        <w:t>э</w:t>
      </w:r>
      <w:r w:rsidR="002372F5">
        <w:rPr>
          <w:sz w:val="18"/>
          <w:szCs w:val="18"/>
        </w:rPr>
        <w:t>кон</w:t>
      </w:r>
      <w:proofErr w:type="spellEnd"/>
      <w:r w:rsidR="00290404" w:rsidRPr="0005429B">
        <w:rPr>
          <w:sz w:val="18"/>
          <w:szCs w:val="18"/>
        </w:rPr>
        <w:t>.</w:t>
      </w:r>
      <w:r w:rsidR="002372F5">
        <w:rPr>
          <w:sz w:val="18"/>
          <w:szCs w:val="18"/>
        </w:rPr>
        <w:t xml:space="preserve"> наук</w:t>
      </w:r>
      <w:r w:rsidR="0005429B" w:rsidRPr="0005429B">
        <w:rPr>
          <w:sz w:val="18"/>
          <w:szCs w:val="18"/>
        </w:rPr>
        <w:t xml:space="preserve"> </w:t>
      </w:r>
      <w:r w:rsidRPr="00B45EBB">
        <w:rPr>
          <w:b/>
          <w:sz w:val="18"/>
          <w:szCs w:val="18"/>
        </w:rPr>
        <w:t>Е.Н. ТЮРЕНКОВА</w:t>
      </w:r>
    </w:p>
    <w:p w:rsidR="002372F5" w:rsidRPr="002372F5" w:rsidRDefault="002372F5" w:rsidP="002372F5">
      <w:pPr>
        <w:jc w:val="right"/>
        <w:rPr>
          <w:rFonts w:eastAsia="Times New Roman"/>
          <w:bCs/>
          <w:sz w:val="18"/>
          <w:szCs w:val="18"/>
        </w:rPr>
      </w:pPr>
      <w:r w:rsidRPr="002372F5">
        <w:rPr>
          <w:rFonts w:eastAsia="Times New Roman"/>
          <w:bCs/>
          <w:sz w:val="18"/>
          <w:szCs w:val="18"/>
        </w:rPr>
        <w:t xml:space="preserve">(ФГБОУ ВО </w:t>
      </w:r>
      <w:proofErr w:type="spellStart"/>
      <w:r w:rsidRPr="002372F5">
        <w:rPr>
          <w:rFonts w:eastAsia="Times New Roman"/>
          <w:bCs/>
          <w:sz w:val="18"/>
          <w:szCs w:val="18"/>
        </w:rPr>
        <w:t>СПбГАУ</w:t>
      </w:r>
      <w:proofErr w:type="spellEnd"/>
      <w:r w:rsidRPr="002372F5">
        <w:rPr>
          <w:rFonts w:eastAsia="Times New Roman"/>
          <w:bCs/>
          <w:sz w:val="18"/>
          <w:szCs w:val="18"/>
        </w:rPr>
        <w:t>)</w:t>
      </w:r>
    </w:p>
    <w:p w:rsidR="000A4BAA" w:rsidRPr="0005429B" w:rsidRDefault="000A4BAA" w:rsidP="0005429B">
      <w:pPr>
        <w:tabs>
          <w:tab w:val="left" w:pos="6960"/>
        </w:tabs>
        <w:ind w:right="28"/>
        <w:jc w:val="right"/>
        <w:rPr>
          <w:sz w:val="28"/>
          <w:szCs w:val="28"/>
        </w:rPr>
      </w:pPr>
    </w:p>
    <w:p w:rsidR="002372F5" w:rsidRDefault="002372F5" w:rsidP="00B45EBB">
      <w:pPr>
        <w:ind w:left="284" w:right="28"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РАЗВИТИЕ СИСТЕМЫ </w:t>
      </w:r>
      <w:proofErr w:type="gramStart"/>
      <w:r>
        <w:rPr>
          <w:b/>
          <w:sz w:val="20"/>
          <w:szCs w:val="20"/>
        </w:rPr>
        <w:t>ДОПОЛНИТЕЛЬНОГО</w:t>
      </w:r>
      <w:proofErr w:type="gramEnd"/>
      <w:r>
        <w:rPr>
          <w:b/>
          <w:sz w:val="20"/>
          <w:szCs w:val="20"/>
        </w:rPr>
        <w:t xml:space="preserve"> </w:t>
      </w:r>
    </w:p>
    <w:p w:rsidR="002372F5" w:rsidRDefault="002372F5" w:rsidP="00B45EBB">
      <w:pPr>
        <w:ind w:left="284" w:right="28"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ПРОФЕССИ</w:t>
      </w:r>
      <w:r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НАЛЬНОГО ОБРАЗОВАНИЯ КАК</w:t>
      </w:r>
      <w:r w:rsidR="000A4BAA" w:rsidRPr="00B45EBB">
        <w:rPr>
          <w:b/>
          <w:sz w:val="20"/>
          <w:szCs w:val="20"/>
        </w:rPr>
        <w:t xml:space="preserve"> ФАКТОР </w:t>
      </w:r>
    </w:p>
    <w:p w:rsidR="000A4BAA" w:rsidRPr="00B45EBB" w:rsidRDefault="000A4BAA" w:rsidP="002372F5">
      <w:pPr>
        <w:ind w:left="284" w:right="28" w:hanging="284"/>
        <w:jc w:val="center"/>
        <w:rPr>
          <w:b/>
          <w:sz w:val="20"/>
          <w:szCs w:val="20"/>
        </w:rPr>
      </w:pPr>
      <w:r w:rsidRPr="00B45EBB">
        <w:rPr>
          <w:b/>
          <w:sz w:val="20"/>
          <w:szCs w:val="20"/>
        </w:rPr>
        <w:t>ПОВЫШ</w:t>
      </w:r>
      <w:r w:rsidRPr="00B45EBB">
        <w:rPr>
          <w:b/>
          <w:sz w:val="20"/>
          <w:szCs w:val="20"/>
        </w:rPr>
        <w:t>Е</w:t>
      </w:r>
      <w:r w:rsidR="002372F5">
        <w:rPr>
          <w:b/>
          <w:sz w:val="20"/>
          <w:szCs w:val="20"/>
        </w:rPr>
        <w:t>НИЯ</w:t>
      </w:r>
      <w:r w:rsidRPr="00B45EBB">
        <w:rPr>
          <w:b/>
          <w:sz w:val="20"/>
          <w:szCs w:val="20"/>
        </w:rPr>
        <w:t xml:space="preserve"> ЭФФЕКТИВНОСТИ ЖИВОТНОВОДСТВА</w:t>
      </w:r>
    </w:p>
    <w:p w:rsidR="000A4BAA" w:rsidRPr="00B45EBB" w:rsidRDefault="000A4BAA" w:rsidP="0005429B">
      <w:pPr>
        <w:tabs>
          <w:tab w:val="left" w:pos="6960"/>
        </w:tabs>
        <w:ind w:right="28"/>
        <w:rPr>
          <w:sz w:val="20"/>
          <w:szCs w:val="20"/>
        </w:rPr>
      </w:pPr>
    </w:p>
    <w:p w:rsidR="006D5862" w:rsidRPr="00B45EBB" w:rsidRDefault="00162D92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Развитие молочного животноводства в настоящее время х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рактеризуется высоким уровнем интенсификации, внедрением в пр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изводство прогрессивных технологий, эффективных приемов развед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ния животных, направленных на увеличение валово</w:t>
      </w:r>
      <w:r w:rsidR="00227DD0" w:rsidRPr="00B45EBB">
        <w:rPr>
          <w:sz w:val="20"/>
          <w:szCs w:val="20"/>
        </w:rPr>
        <w:t xml:space="preserve">го </w:t>
      </w:r>
      <w:r w:rsidRPr="00B45EBB">
        <w:rPr>
          <w:sz w:val="20"/>
          <w:szCs w:val="20"/>
        </w:rPr>
        <w:t>производства молока.</w:t>
      </w:r>
      <w:r w:rsidR="00B77724" w:rsidRPr="00B45EBB">
        <w:rPr>
          <w:sz w:val="20"/>
          <w:szCs w:val="20"/>
        </w:rPr>
        <w:t xml:space="preserve"> </w:t>
      </w:r>
    </w:p>
    <w:p w:rsidR="006D5862" w:rsidRPr="00B45EBB" w:rsidRDefault="004225A1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Достижения зоотехнической науки и практики подтверждают, что это возможно за счет повышения генетического потенциала ж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 xml:space="preserve">вотных методами селекции, </w:t>
      </w:r>
      <w:r w:rsidR="00E3037D" w:rsidRPr="00B45EBB">
        <w:rPr>
          <w:sz w:val="20"/>
          <w:szCs w:val="20"/>
        </w:rPr>
        <w:t>при условии</w:t>
      </w:r>
      <w:r w:rsidRPr="00B45EBB">
        <w:rPr>
          <w:sz w:val="20"/>
          <w:szCs w:val="20"/>
        </w:rPr>
        <w:t xml:space="preserve"> создани</w:t>
      </w:r>
      <w:r w:rsidR="0042467E" w:rsidRPr="00B45EBB">
        <w:rPr>
          <w:sz w:val="20"/>
          <w:szCs w:val="20"/>
        </w:rPr>
        <w:t>я</w:t>
      </w:r>
      <w:r w:rsidRPr="00B45EBB">
        <w:rPr>
          <w:sz w:val="20"/>
          <w:szCs w:val="20"/>
        </w:rPr>
        <w:t xml:space="preserve"> оптимальных усл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вий кормления и содержания, способствующих его реализации.</w:t>
      </w:r>
    </w:p>
    <w:p w:rsidR="006D5862" w:rsidRPr="00B45EBB" w:rsidRDefault="004225A1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Молочная продуктивность </w:t>
      </w:r>
      <w:r w:rsidR="00D20AD8" w:rsidRPr="00B45EBB">
        <w:rPr>
          <w:sz w:val="20"/>
          <w:szCs w:val="20"/>
        </w:rPr>
        <w:t xml:space="preserve">коров в </w:t>
      </w:r>
      <w:r w:rsidR="002411E0" w:rsidRPr="00B45EBB">
        <w:rPr>
          <w:sz w:val="20"/>
          <w:szCs w:val="20"/>
        </w:rPr>
        <w:t>стадах большинства реги</w:t>
      </w:r>
      <w:r w:rsidR="002411E0" w:rsidRPr="00B45EBB">
        <w:rPr>
          <w:sz w:val="20"/>
          <w:szCs w:val="20"/>
        </w:rPr>
        <w:t>о</w:t>
      </w:r>
      <w:r w:rsidR="002411E0" w:rsidRPr="00B45EBB">
        <w:rPr>
          <w:sz w:val="20"/>
          <w:szCs w:val="20"/>
        </w:rPr>
        <w:t>нов РФ и</w:t>
      </w:r>
      <w:r w:rsidR="00D20AD8" w:rsidRPr="00B45EBB">
        <w:rPr>
          <w:sz w:val="20"/>
          <w:szCs w:val="20"/>
        </w:rPr>
        <w:t xml:space="preserve">меет тенденцию к увеличению. Так, в </w:t>
      </w:r>
      <w:r w:rsidR="00495D31" w:rsidRPr="00B45EBB">
        <w:rPr>
          <w:sz w:val="20"/>
          <w:szCs w:val="20"/>
        </w:rPr>
        <w:t>плем</w:t>
      </w:r>
      <w:r w:rsidR="0042467E" w:rsidRPr="00B45EBB">
        <w:rPr>
          <w:sz w:val="20"/>
          <w:szCs w:val="20"/>
        </w:rPr>
        <w:t xml:space="preserve">енных заводах </w:t>
      </w:r>
      <w:r w:rsidR="00D20AD8" w:rsidRPr="00B45EBB">
        <w:rPr>
          <w:sz w:val="20"/>
          <w:szCs w:val="20"/>
        </w:rPr>
        <w:t xml:space="preserve"> </w:t>
      </w:r>
      <w:r w:rsidR="00227DD0" w:rsidRPr="00B45EBB">
        <w:rPr>
          <w:sz w:val="20"/>
          <w:szCs w:val="20"/>
        </w:rPr>
        <w:t xml:space="preserve">Ленинградской области надой на </w:t>
      </w:r>
      <w:r w:rsidR="00D20AD8" w:rsidRPr="00B45EBB">
        <w:rPr>
          <w:sz w:val="20"/>
          <w:szCs w:val="20"/>
        </w:rPr>
        <w:t>корову по итогам за 201</w:t>
      </w:r>
      <w:r w:rsidR="0042467E" w:rsidRPr="00B45EBB">
        <w:rPr>
          <w:sz w:val="20"/>
          <w:szCs w:val="20"/>
        </w:rPr>
        <w:t>6</w:t>
      </w:r>
      <w:r w:rsidR="00D20AD8" w:rsidRPr="00B45EBB">
        <w:rPr>
          <w:sz w:val="20"/>
          <w:szCs w:val="20"/>
        </w:rPr>
        <w:t xml:space="preserve"> г</w:t>
      </w:r>
      <w:r w:rsidR="00A06DA7" w:rsidRPr="00B45EBB">
        <w:rPr>
          <w:sz w:val="20"/>
          <w:szCs w:val="20"/>
        </w:rPr>
        <w:t xml:space="preserve">од </w:t>
      </w:r>
      <w:r w:rsidR="00DD07FB" w:rsidRPr="00B45EBB">
        <w:rPr>
          <w:sz w:val="20"/>
          <w:szCs w:val="20"/>
        </w:rPr>
        <w:t>сост</w:t>
      </w:r>
      <w:r w:rsidR="00DD07FB" w:rsidRPr="00B45EBB">
        <w:rPr>
          <w:sz w:val="20"/>
          <w:szCs w:val="20"/>
        </w:rPr>
        <w:t>а</w:t>
      </w:r>
      <w:r w:rsidR="00DD07FB" w:rsidRPr="00B45EBB">
        <w:rPr>
          <w:sz w:val="20"/>
          <w:szCs w:val="20"/>
        </w:rPr>
        <w:t xml:space="preserve">вил </w:t>
      </w:r>
      <w:r w:rsidR="00443AED" w:rsidRPr="00B45EBB">
        <w:rPr>
          <w:sz w:val="20"/>
          <w:szCs w:val="20"/>
        </w:rPr>
        <w:t>8</w:t>
      </w:r>
      <w:r w:rsidR="0042467E" w:rsidRPr="00B45EBB">
        <w:rPr>
          <w:sz w:val="20"/>
          <w:szCs w:val="20"/>
        </w:rPr>
        <w:t>827</w:t>
      </w:r>
      <w:r w:rsidR="00A06DA7" w:rsidRPr="00B45EBB">
        <w:rPr>
          <w:sz w:val="20"/>
          <w:szCs w:val="20"/>
        </w:rPr>
        <w:t xml:space="preserve"> кг молока, </w:t>
      </w:r>
      <w:r w:rsidR="00E57FB7" w:rsidRPr="00B45EBB">
        <w:rPr>
          <w:sz w:val="20"/>
          <w:szCs w:val="20"/>
        </w:rPr>
        <w:t xml:space="preserve">что </w:t>
      </w:r>
      <w:r w:rsidR="00A06DA7" w:rsidRPr="00B45EBB">
        <w:rPr>
          <w:sz w:val="20"/>
          <w:szCs w:val="20"/>
        </w:rPr>
        <w:t xml:space="preserve">значительно </w:t>
      </w:r>
      <w:r w:rsidR="00227DD0" w:rsidRPr="00B45EBB">
        <w:rPr>
          <w:sz w:val="20"/>
          <w:szCs w:val="20"/>
        </w:rPr>
        <w:t xml:space="preserve">выше, </w:t>
      </w:r>
      <w:r w:rsidR="00E57FB7" w:rsidRPr="00B45EBB">
        <w:rPr>
          <w:sz w:val="20"/>
          <w:szCs w:val="20"/>
        </w:rPr>
        <w:t>чем в дру</w:t>
      </w:r>
      <w:r w:rsidR="002411E0" w:rsidRPr="00B45EBB">
        <w:rPr>
          <w:sz w:val="20"/>
          <w:szCs w:val="20"/>
        </w:rPr>
        <w:t>гих регионах</w:t>
      </w:r>
      <w:r w:rsidR="0042467E" w:rsidRPr="00B45EBB">
        <w:rPr>
          <w:sz w:val="20"/>
          <w:szCs w:val="20"/>
        </w:rPr>
        <w:t xml:space="preserve"> РФ</w:t>
      </w:r>
      <w:r w:rsidR="00E57FB7" w:rsidRPr="00B45EBB">
        <w:rPr>
          <w:sz w:val="20"/>
          <w:szCs w:val="20"/>
        </w:rPr>
        <w:t>.</w:t>
      </w:r>
      <w:r w:rsidR="00227DD0" w:rsidRPr="00B45EBB">
        <w:rPr>
          <w:sz w:val="20"/>
          <w:szCs w:val="20"/>
        </w:rPr>
        <w:t xml:space="preserve"> </w:t>
      </w:r>
      <w:r w:rsidR="00D20AD8" w:rsidRPr="00B45EBB">
        <w:rPr>
          <w:sz w:val="20"/>
          <w:szCs w:val="20"/>
        </w:rPr>
        <w:t>Однако</w:t>
      </w:r>
      <w:r w:rsidR="00654206" w:rsidRPr="00B45EBB">
        <w:rPr>
          <w:sz w:val="20"/>
          <w:szCs w:val="20"/>
        </w:rPr>
        <w:t xml:space="preserve"> увеличение молочной продуктивности зачастую сопровожд</w:t>
      </w:r>
      <w:r w:rsidR="00654206" w:rsidRPr="00B45EBB">
        <w:rPr>
          <w:sz w:val="20"/>
          <w:szCs w:val="20"/>
        </w:rPr>
        <w:t>а</w:t>
      </w:r>
      <w:r w:rsidR="00654206" w:rsidRPr="00B45EBB">
        <w:rPr>
          <w:sz w:val="20"/>
          <w:szCs w:val="20"/>
        </w:rPr>
        <w:t>ется нарушением обмена веществ, снижени</w:t>
      </w:r>
      <w:r w:rsidR="00DD07FB" w:rsidRPr="00B45EBB">
        <w:rPr>
          <w:sz w:val="20"/>
          <w:szCs w:val="20"/>
        </w:rPr>
        <w:t>ем</w:t>
      </w:r>
      <w:r w:rsidR="00654206" w:rsidRPr="00B45EBB">
        <w:rPr>
          <w:sz w:val="20"/>
          <w:szCs w:val="20"/>
        </w:rPr>
        <w:t xml:space="preserve"> воспроизводства в стаде </w:t>
      </w:r>
      <w:r w:rsidR="00DD07FB" w:rsidRPr="00B45EBB">
        <w:rPr>
          <w:sz w:val="20"/>
          <w:szCs w:val="20"/>
        </w:rPr>
        <w:t>и</w:t>
      </w:r>
      <w:r w:rsidR="00654206" w:rsidRPr="00B45EBB">
        <w:rPr>
          <w:sz w:val="20"/>
          <w:szCs w:val="20"/>
        </w:rPr>
        <w:t xml:space="preserve"> продолжительности жизни животных.</w:t>
      </w:r>
    </w:p>
    <w:p w:rsidR="006D5862" w:rsidRPr="00B45EBB" w:rsidRDefault="00227DD0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При этом, как правило, </w:t>
      </w:r>
      <w:r w:rsidR="00DD07FB" w:rsidRPr="00B45EBB">
        <w:rPr>
          <w:sz w:val="20"/>
          <w:szCs w:val="20"/>
        </w:rPr>
        <w:t>основн</w:t>
      </w:r>
      <w:r w:rsidR="00E3037D" w:rsidRPr="00B45EBB">
        <w:rPr>
          <w:sz w:val="20"/>
          <w:szCs w:val="20"/>
        </w:rPr>
        <w:t>ой</w:t>
      </w:r>
      <w:r w:rsidR="00DD07FB" w:rsidRPr="00B45EBB">
        <w:rPr>
          <w:sz w:val="20"/>
          <w:szCs w:val="20"/>
        </w:rPr>
        <w:t xml:space="preserve"> фа</w:t>
      </w:r>
      <w:r w:rsidR="00E3037D" w:rsidRPr="00B45EBB">
        <w:rPr>
          <w:sz w:val="20"/>
          <w:szCs w:val="20"/>
        </w:rPr>
        <w:t xml:space="preserve">ктор </w:t>
      </w:r>
      <w:r w:rsidR="00FE45C0" w:rsidRPr="00B45EBB">
        <w:rPr>
          <w:sz w:val="20"/>
          <w:szCs w:val="20"/>
        </w:rPr>
        <w:t>–</w:t>
      </w:r>
      <w:r w:rsidRPr="00B45EBB">
        <w:rPr>
          <w:sz w:val="20"/>
          <w:szCs w:val="20"/>
        </w:rPr>
        <w:t xml:space="preserve"> </w:t>
      </w:r>
      <w:r w:rsidR="002411E0" w:rsidRPr="00B45EBB">
        <w:rPr>
          <w:sz w:val="20"/>
          <w:szCs w:val="20"/>
        </w:rPr>
        <w:t xml:space="preserve">это </w:t>
      </w:r>
      <w:r w:rsidR="00FE45C0" w:rsidRPr="00B45EBB">
        <w:rPr>
          <w:sz w:val="20"/>
          <w:szCs w:val="20"/>
        </w:rPr>
        <w:t>проблемы, св</w:t>
      </w:r>
      <w:r w:rsidR="00FE45C0" w:rsidRPr="00B45EBB">
        <w:rPr>
          <w:sz w:val="20"/>
          <w:szCs w:val="20"/>
        </w:rPr>
        <w:t>я</w:t>
      </w:r>
      <w:r w:rsidR="00FE45C0" w:rsidRPr="00B45EBB">
        <w:rPr>
          <w:sz w:val="20"/>
          <w:szCs w:val="20"/>
        </w:rPr>
        <w:t>занные с управлением</w:t>
      </w:r>
      <w:r w:rsidRPr="00B45EBB">
        <w:rPr>
          <w:sz w:val="20"/>
          <w:szCs w:val="20"/>
        </w:rPr>
        <w:t xml:space="preserve"> </w:t>
      </w:r>
      <w:r w:rsidR="00FE45C0" w:rsidRPr="00B45EBB">
        <w:rPr>
          <w:sz w:val="20"/>
          <w:szCs w:val="20"/>
        </w:rPr>
        <w:t xml:space="preserve">стадом, либо </w:t>
      </w:r>
      <w:r w:rsidR="002411E0" w:rsidRPr="00B45EBB">
        <w:rPr>
          <w:sz w:val="20"/>
          <w:szCs w:val="20"/>
        </w:rPr>
        <w:t>с</w:t>
      </w:r>
      <w:r w:rsidR="00836A9F" w:rsidRPr="00B45EBB">
        <w:rPr>
          <w:sz w:val="20"/>
          <w:szCs w:val="20"/>
        </w:rPr>
        <w:t xml:space="preserve"> неполноценн</w:t>
      </w:r>
      <w:r w:rsidR="002411E0" w:rsidRPr="00B45EBB">
        <w:rPr>
          <w:sz w:val="20"/>
          <w:szCs w:val="20"/>
        </w:rPr>
        <w:t>ым</w:t>
      </w:r>
      <w:r w:rsidR="00836A9F" w:rsidRPr="00B45EBB">
        <w:rPr>
          <w:sz w:val="20"/>
          <w:szCs w:val="20"/>
        </w:rPr>
        <w:t xml:space="preserve"> кормление</w:t>
      </w:r>
      <w:r w:rsidR="002411E0" w:rsidRPr="00B45EBB">
        <w:rPr>
          <w:sz w:val="20"/>
          <w:szCs w:val="20"/>
        </w:rPr>
        <w:t>м</w:t>
      </w:r>
      <w:r w:rsidR="00836A9F" w:rsidRPr="00B45EBB">
        <w:rPr>
          <w:sz w:val="20"/>
          <w:szCs w:val="20"/>
        </w:rPr>
        <w:t>, т.к. люб</w:t>
      </w:r>
      <w:r w:rsidR="00730800" w:rsidRPr="00B45EBB">
        <w:rPr>
          <w:sz w:val="20"/>
          <w:szCs w:val="20"/>
        </w:rPr>
        <w:t>ые</w:t>
      </w:r>
      <w:r w:rsidR="00836A9F" w:rsidRPr="00B45EBB">
        <w:rPr>
          <w:sz w:val="20"/>
          <w:szCs w:val="20"/>
        </w:rPr>
        <w:t xml:space="preserve"> отклонени</w:t>
      </w:r>
      <w:r w:rsidR="00730800" w:rsidRPr="00B45EBB">
        <w:rPr>
          <w:sz w:val="20"/>
          <w:szCs w:val="20"/>
        </w:rPr>
        <w:t>я</w:t>
      </w:r>
      <w:r w:rsidR="00836A9F" w:rsidRPr="00B45EBB">
        <w:rPr>
          <w:sz w:val="20"/>
          <w:szCs w:val="20"/>
        </w:rPr>
        <w:t xml:space="preserve"> в обеспечении питательными и биологически активными веществами усиливают предрасположенность к </w:t>
      </w:r>
      <w:r w:rsidR="00E3037D" w:rsidRPr="00B45EBB">
        <w:rPr>
          <w:sz w:val="20"/>
          <w:szCs w:val="20"/>
        </w:rPr>
        <w:t xml:space="preserve">различным </w:t>
      </w:r>
      <w:r w:rsidR="00836A9F" w:rsidRPr="00B45EBB">
        <w:rPr>
          <w:sz w:val="20"/>
          <w:szCs w:val="20"/>
        </w:rPr>
        <w:t>заболеваниям</w:t>
      </w:r>
      <w:r w:rsidR="00D01A91" w:rsidRPr="00B45EBB">
        <w:rPr>
          <w:sz w:val="20"/>
          <w:szCs w:val="20"/>
        </w:rPr>
        <w:t>, которые</w:t>
      </w:r>
      <w:r w:rsidRPr="00B45EBB">
        <w:rPr>
          <w:sz w:val="20"/>
          <w:szCs w:val="20"/>
        </w:rPr>
        <w:t xml:space="preserve"> </w:t>
      </w:r>
      <w:r w:rsidR="0042467E" w:rsidRPr="00B45EBB">
        <w:rPr>
          <w:sz w:val="20"/>
          <w:szCs w:val="20"/>
        </w:rPr>
        <w:t xml:space="preserve">характерны для </w:t>
      </w:r>
      <w:r w:rsidR="00D01A91" w:rsidRPr="00B45EBB">
        <w:rPr>
          <w:sz w:val="20"/>
          <w:szCs w:val="20"/>
        </w:rPr>
        <w:t xml:space="preserve"> высокопродуктивных стад</w:t>
      </w:r>
      <w:r w:rsidR="0042467E" w:rsidRPr="00B45EBB">
        <w:rPr>
          <w:sz w:val="20"/>
          <w:szCs w:val="20"/>
        </w:rPr>
        <w:t>.</w:t>
      </w:r>
      <w:r w:rsidRPr="00B45EBB">
        <w:rPr>
          <w:sz w:val="20"/>
          <w:szCs w:val="20"/>
        </w:rPr>
        <w:t xml:space="preserve"> </w:t>
      </w:r>
      <w:r w:rsidR="00A040A0" w:rsidRPr="00B45EBB">
        <w:rPr>
          <w:sz w:val="20"/>
          <w:szCs w:val="20"/>
        </w:rPr>
        <w:t>Многие с</w:t>
      </w:r>
      <w:r w:rsidR="006638F6" w:rsidRPr="00B45EBB">
        <w:rPr>
          <w:sz w:val="20"/>
          <w:szCs w:val="20"/>
        </w:rPr>
        <w:t xml:space="preserve">ельхозпредприятия Ленинградской области </w:t>
      </w:r>
      <w:r w:rsidR="00A040A0" w:rsidRPr="00B45EBB">
        <w:rPr>
          <w:sz w:val="20"/>
          <w:szCs w:val="20"/>
        </w:rPr>
        <w:t xml:space="preserve">приглашают </w:t>
      </w:r>
      <w:r w:rsidR="00FE45C0" w:rsidRPr="00B45EBB">
        <w:rPr>
          <w:sz w:val="20"/>
          <w:szCs w:val="20"/>
        </w:rPr>
        <w:t>опытных</w:t>
      </w:r>
      <w:r w:rsidR="00A040A0" w:rsidRPr="00B45EBB">
        <w:rPr>
          <w:sz w:val="20"/>
          <w:szCs w:val="20"/>
        </w:rPr>
        <w:t xml:space="preserve"> специалистов </w:t>
      </w:r>
      <w:r w:rsidR="006638F6" w:rsidRPr="00B45EBB">
        <w:rPr>
          <w:sz w:val="20"/>
          <w:szCs w:val="20"/>
        </w:rPr>
        <w:t>для проведения консультаций</w:t>
      </w:r>
      <w:r w:rsidR="00ED4824" w:rsidRPr="00B45EBB">
        <w:rPr>
          <w:sz w:val="20"/>
          <w:szCs w:val="20"/>
        </w:rPr>
        <w:t xml:space="preserve">, </w:t>
      </w:r>
      <w:r w:rsidR="00A040A0" w:rsidRPr="00B45EBB">
        <w:rPr>
          <w:sz w:val="20"/>
          <w:szCs w:val="20"/>
        </w:rPr>
        <w:t>обеспечива</w:t>
      </w:r>
      <w:r w:rsidR="00A040A0" w:rsidRPr="00B45EBB">
        <w:rPr>
          <w:sz w:val="20"/>
          <w:szCs w:val="20"/>
        </w:rPr>
        <w:t>ю</w:t>
      </w:r>
      <w:r w:rsidR="00A040A0" w:rsidRPr="00B45EBB">
        <w:rPr>
          <w:sz w:val="20"/>
          <w:szCs w:val="20"/>
        </w:rPr>
        <w:t>щих снижение негативных явлени</w:t>
      </w:r>
      <w:r w:rsidR="002411E0" w:rsidRPr="00B45EBB">
        <w:rPr>
          <w:sz w:val="20"/>
          <w:szCs w:val="20"/>
        </w:rPr>
        <w:t>й</w:t>
      </w:r>
      <w:r w:rsidR="00A040A0" w:rsidRPr="00B45EBB">
        <w:rPr>
          <w:sz w:val="20"/>
          <w:szCs w:val="20"/>
        </w:rPr>
        <w:t xml:space="preserve"> в стаде</w:t>
      </w:r>
      <w:r w:rsidR="00FE45C0" w:rsidRPr="00B45EBB">
        <w:rPr>
          <w:sz w:val="20"/>
          <w:szCs w:val="20"/>
        </w:rPr>
        <w:t>.</w:t>
      </w:r>
      <w:r w:rsidR="00B77724" w:rsidRPr="00B45EBB">
        <w:rPr>
          <w:sz w:val="20"/>
          <w:szCs w:val="20"/>
        </w:rPr>
        <w:t xml:space="preserve"> </w:t>
      </w:r>
    </w:p>
    <w:p w:rsidR="006D5862" w:rsidRPr="00B45EBB" w:rsidRDefault="00913325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proofErr w:type="gramStart"/>
      <w:r w:rsidRPr="00B45EBB">
        <w:rPr>
          <w:sz w:val="20"/>
          <w:szCs w:val="20"/>
        </w:rPr>
        <w:t>Преподаватели Академии менеджмента и агробизнеса со</w:t>
      </w:r>
      <w:r w:rsidRPr="00B45EBB">
        <w:rPr>
          <w:sz w:val="20"/>
          <w:szCs w:val="20"/>
        </w:rPr>
        <w:t>в</w:t>
      </w:r>
      <w:r w:rsidRPr="00B45EBB">
        <w:rPr>
          <w:sz w:val="20"/>
          <w:szCs w:val="20"/>
        </w:rPr>
        <w:t>местно</w:t>
      </w:r>
      <w:r w:rsidR="00227DD0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с</w:t>
      </w:r>
      <w:r w:rsidR="00227DD0" w:rsidRPr="00B45EBB">
        <w:rPr>
          <w:sz w:val="20"/>
          <w:szCs w:val="20"/>
        </w:rPr>
        <w:t xml:space="preserve">о </w:t>
      </w:r>
      <w:r w:rsidRPr="00B45EBB">
        <w:rPr>
          <w:sz w:val="20"/>
          <w:szCs w:val="20"/>
        </w:rPr>
        <w:t>специалистами</w:t>
      </w:r>
      <w:r w:rsidR="00227DD0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ООО «РЦ «</w:t>
      </w:r>
      <w:proofErr w:type="spellStart"/>
      <w:r w:rsidRPr="00B45EBB">
        <w:rPr>
          <w:sz w:val="20"/>
          <w:szCs w:val="20"/>
        </w:rPr>
        <w:t>Плинор</w:t>
      </w:r>
      <w:proofErr w:type="spellEnd"/>
      <w:r w:rsidRPr="00B45EBB">
        <w:rPr>
          <w:sz w:val="20"/>
          <w:szCs w:val="20"/>
        </w:rPr>
        <w:t>»</w:t>
      </w:r>
      <w:r w:rsidR="00730800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проводят консультации</w:t>
      </w:r>
      <w:r w:rsidR="00673B82" w:rsidRPr="00B45EBB">
        <w:rPr>
          <w:sz w:val="20"/>
          <w:szCs w:val="20"/>
        </w:rPr>
        <w:t xml:space="preserve"> в сельхозпредприятиях</w:t>
      </w:r>
      <w:r w:rsidRPr="00B45EBB">
        <w:rPr>
          <w:sz w:val="20"/>
          <w:szCs w:val="20"/>
        </w:rPr>
        <w:t>,</w:t>
      </w:r>
      <w:r w:rsidR="00227DD0" w:rsidRPr="00B45EBB">
        <w:rPr>
          <w:sz w:val="20"/>
          <w:szCs w:val="20"/>
        </w:rPr>
        <w:t xml:space="preserve"> </w:t>
      </w:r>
      <w:r w:rsidR="00E82C10" w:rsidRPr="00B45EBB">
        <w:rPr>
          <w:sz w:val="20"/>
          <w:szCs w:val="20"/>
        </w:rPr>
        <w:t>на основе которых выдаются соответству</w:t>
      </w:r>
      <w:r w:rsidR="00E82C10" w:rsidRPr="00B45EBB">
        <w:rPr>
          <w:sz w:val="20"/>
          <w:szCs w:val="20"/>
        </w:rPr>
        <w:t>ю</w:t>
      </w:r>
      <w:r w:rsidR="00E82C10" w:rsidRPr="00B45EBB">
        <w:rPr>
          <w:sz w:val="20"/>
          <w:szCs w:val="20"/>
        </w:rPr>
        <w:t xml:space="preserve">щие рекомендации по </w:t>
      </w:r>
      <w:r w:rsidR="00673B82" w:rsidRPr="00B45EBB">
        <w:rPr>
          <w:sz w:val="20"/>
          <w:szCs w:val="20"/>
        </w:rPr>
        <w:t xml:space="preserve">обеспечению </w:t>
      </w:r>
      <w:r w:rsidR="00E82C10" w:rsidRPr="00B45EBB">
        <w:rPr>
          <w:sz w:val="20"/>
          <w:szCs w:val="20"/>
        </w:rPr>
        <w:t>полноценного кормления, соде</w:t>
      </w:r>
      <w:r w:rsidR="00E82C10" w:rsidRPr="00B45EBB">
        <w:rPr>
          <w:sz w:val="20"/>
          <w:szCs w:val="20"/>
        </w:rPr>
        <w:t>р</w:t>
      </w:r>
      <w:r w:rsidR="00E82C10" w:rsidRPr="00B45EBB">
        <w:rPr>
          <w:sz w:val="20"/>
          <w:szCs w:val="20"/>
        </w:rPr>
        <w:t>жания, а также нео</w:t>
      </w:r>
      <w:r w:rsidR="00227DD0" w:rsidRPr="00B45EBB">
        <w:rPr>
          <w:sz w:val="20"/>
          <w:szCs w:val="20"/>
        </w:rPr>
        <w:t>б</w:t>
      </w:r>
      <w:r w:rsidR="00E82C10" w:rsidRPr="00B45EBB">
        <w:rPr>
          <w:sz w:val="20"/>
          <w:szCs w:val="20"/>
        </w:rPr>
        <w:t>ходимого лечения больных живот</w:t>
      </w:r>
      <w:r w:rsidR="00673B82" w:rsidRPr="00B45EBB">
        <w:rPr>
          <w:sz w:val="20"/>
          <w:szCs w:val="20"/>
        </w:rPr>
        <w:t xml:space="preserve">ных; </w:t>
      </w:r>
      <w:r w:rsidR="00E82C10" w:rsidRPr="00B45EBB">
        <w:rPr>
          <w:sz w:val="20"/>
          <w:szCs w:val="20"/>
        </w:rPr>
        <w:t>обсуж</w:t>
      </w:r>
      <w:r w:rsidR="00227DD0" w:rsidRPr="00B45EBB">
        <w:rPr>
          <w:sz w:val="20"/>
          <w:szCs w:val="20"/>
        </w:rPr>
        <w:t>д</w:t>
      </w:r>
      <w:r w:rsidR="00227DD0" w:rsidRPr="00B45EBB">
        <w:rPr>
          <w:sz w:val="20"/>
          <w:szCs w:val="20"/>
        </w:rPr>
        <w:t>а</w:t>
      </w:r>
      <w:r w:rsidR="00227DD0" w:rsidRPr="00B45EBB">
        <w:rPr>
          <w:sz w:val="20"/>
          <w:szCs w:val="20"/>
        </w:rPr>
        <w:t xml:space="preserve">ются реальные возможности </w:t>
      </w:r>
      <w:r w:rsidR="00E82C10" w:rsidRPr="00B45EBB">
        <w:rPr>
          <w:sz w:val="20"/>
          <w:szCs w:val="20"/>
        </w:rPr>
        <w:t>для улучшения здор</w:t>
      </w:r>
      <w:r w:rsidR="00227DD0" w:rsidRPr="00B45EBB">
        <w:rPr>
          <w:sz w:val="20"/>
          <w:szCs w:val="20"/>
        </w:rPr>
        <w:t>о</w:t>
      </w:r>
      <w:r w:rsidR="00E82C10" w:rsidRPr="00B45EBB">
        <w:rPr>
          <w:sz w:val="20"/>
          <w:szCs w:val="20"/>
        </w:rPr>
        <w:t xml:space="preserve">вья коров в стаде, </w:t>
      </w:r>
      <w:r w:rsidR="00E82C10" w:rsidRPr="00B45EBB">
        <w:rPr>
          <w:sz w:val="20"/>
          <w:szCs w:val="20"/>
        </w:rPr>
        <w:lastRenderedPageBreak/>
        <w:t>повышения про</w:t>
      </w:r>
      <w:r w:rsidR="00227DD0" w:rsidRPr="00B45EBB">
        <w:rPr>
          <w:sz w:val="20"/>
          <w:szCs w:val="20"/>
        </w:rPr>
        <w:t>дуктивности и воспроизводства, т.</w:t>
      </w:r>
      <w:r w:rsidR="00E82C10" w:rsidRPr="00B45EBB">
        <w:rPr>
          <w:sz w:val="20"/>
          <w:szCs w:val="20"/>
        </w:rPr>
        <w:t>е. обеспечени</w:t>
      </w:r>
      <w:r w:rsidR="00730800" w:rsidRPr="00B45EBB">
        <w:rPr>
          <w:sz w:val="20"/>
          <w:szCs w:val="20"/>
        </w:rPr>
        <w:t>ю</w:t>
      </w:r>
      <w:r w:rsidR="00227DD0" w:rsidRPr="00B45EBB">
        <w:rPr>
          <w:sz w:val="20"/>
          <w:szCs w:val="20"/>
        </w:rPr>
        <w:t xml:space="preserve"> </w:t>
      </w:r>
      <w:r w:rsidR="00E82C10" w:rsidRPr="00B45EBB">
        <w:rPr>
          <w:sz w:val="20"/>
          <w:szCs w:val="20"/>
        </w:rPr>
        <w:t>наилучшего</w:t>
      </w:r>
      <w:r w:rsidR="00227DD0" w:rsidRPr="00B45EBB">
        <w:rPr>
          <w:sz w:val="20"/>
          <w:szCs w:val="20"/>
        </w:rPr>
        <w:t xml:space="preserve"> </w:t>
      </w:r>
      <w:r w:rsidR="00E82C10" w:rsidRPr="00B45EBB">
        <w:rPr>
          <w:sz w:val="20"/>
          <w:szCs w:val="20"/>
        </w:rPr>
        <w:t>финансового и производственного результата.</w:t>
      </w:r>
      <w:proofErr w:type="gramEnd"/>
      <w:r w:rsidR="00E82C10" w:rsidRPr="00B45EBB">
        <w:rPr>
          <w:sz w:val="20"/>
          <w:szCs w:val="20"/>
        </w:rPr>
        <w:t xml:space="preserve"> Опред</w:t>
      </w:r>
      <w:r w:rsidR="00E82C10" w:rsidRPr="00B45EBB">
        <w:rPr>
          <w:sz w:val="20"/>
          <w:szCs w:val="20"/>
        </w:rPr>
        <w:t>е</w:t>
      </w:r>
      <w:r w:rsidR="00E82C10" w:rsidRPr="00B45EBB">
        <w:rPr>
          <w:sz w:val="20"/>
          <w:szCs w:val="20"/>
        </w:rPr>
        <w:t>ленное внимание уделяется управлени</w:t>
      </w:r>
      <w:r w:rsidR="00673B82" w:rsidRPr="00B45EBB">
        <w:rPr>
          <w:sz w:val="20"/>
          <w:szCs w:val="20"/>
        </w:rPr>
        <w:t xml:space="preserve">ю </w:t>
      </w:r>
      <w:r w:rsidR="00E82C10" w:rsidRPr="00B45EBB">
        <w:rPr>
          <w:sz w:val="20"/>
          <w:szCs w:val="20"/>
        </w:rPr>
        <w:t xml:space="preserve"> производственными проце</w:t>
      </w:r>
      <w:r w:rsidR="00E82C10" w:rsidRPr="00B45EBB">
        <w:rPr>
          <w:sz w:val="20"/>
          <w:szCs w:val="20"/>
        </w:rPr>
        <w:t>с</w:t>
      </w:r>
      <w:r w:rsidR="00E82C10" w:rsidRPr="00B45EBB">
        <w:rPr>
          <w:sz w:val="20"/>
          <w:szCs w:val="20"/>
        </w:rPr>
        <w:t>сами.</w:t>
      </w:r>
      <w:r w:rsidR="00B77724" w:rsidRPr="00B45EBB">
        <w:rPr>
          <w:sz w:val="20"/>
          <w:szCs w:val="20"/>
        </w:rPr>
        <w:t xml:space="preserve"> </w:t>
      </w:r>
    </w:p>
    <w:p w:rsidR="006D5862" w:rsidRPr="00B45EBB" w:rsidRDefault="00B214AF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Опыт практического консультирования предп</w:t>
      </w:r>
      <w:r w:rsidR="00820CE6" w:rsidRPr="00B45EBB">
        <w:rPr>
          <w:sz w:val="20"/>
          <w:szCs w:val="20"/>
        </w:rPr>
        <w:t>риятий  показал, что наибольший эффект оказывает повышение квалификации специ</w:t>
      </w:r>
      <w:r w:rsidR="00820CE6" w:rsidRPr="00B45EBB">
        <w:rPr>
          <w:sz w:val="20"/>
          <w:szCs w:val="20"/>
        </w:rPr>
        <w:t>а</w:t>
      </w:r>
      <w:r w:rsidR="00820CE6" w:rsidRPr="00B45EBB">
        <w:rPr>
          <w:sz w:val="20"/>
          <w:szCs w:val="20"/>
        </w:rPr>
        <w:t>ли</w:t>
      </w:r>
      <w:r w:rsidR="00822539" w:rsidRPr="00B45EBB">
        <w:rPr>
          <w:sz w:val="20"/>
          <w:szCs w:val="20"/>
        </w:rPr>
        <w:t>стов сельхозпредприятий по узко</w:t>
      </w:r>
      <w:r w:rsidR="00820CE6" w:rsidRPr="00B45EBB">
        <w:rPr>
          <w:sz w:val="20"/>
          <w:szCs w:val="20"/>
        </w:rPr>
        <w:t>специализирова</w:t>
      </w:r>
      <w:r w:rsidR="00822539" w:rsidRPr="00B45EBB">
        <w:rPr>
          <w:sz w:val="20"/>
          <w:szCs w:val="20"/>
        </w:rPr>
        <w:t>н</w:t>
      </w:r>
      <w:r w:rsidR="00820CE6" w:rsidRPr="00B45EBB">
        <w:rPr>
          <w:sz w:val="20"/>
          <w:szCs w:val="20"/>
        </w:rPr>
        <w:t>ным вопросам.</w:t>
      </w:r>
    </w:p>
    <w:p w:rsidR="006D5862" w:rsidRPr="00B45EBB" w:rsidRDefault="000E6606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Поэтому</w:t>
      </w:r>
      <w:r w:rsidR="00820CE6" w:rsidRPr="00B45EBB">
        <w:rPr>
          <w:sz w:val="20"/>
          <w:szCs w:val="20"/>
        </w:rPr>
        <w:t xml:space="preserve"> в Академии менеджмента и агробизнеса</w:t>
      </w:r>
      <w:r w:rsidR="00212785" w:rsidRPr="00B45EBB">
        <w:rPr>
          <w:sz w:val="20"/>
          <w:szCs w:val="20"/>
        </w:rPr>
        <w:t xml:space="preserve"> для руков</w:t>
      </w:r>
      <w:r w:rsidR="00212785" w:rsidRPr="00B45EBB">
        <w:rPr>
          <w:sz w:val="20"/>
          <w:szCs w:val="20"/>
        </w:rPr>
        <w:t>о</w:t>
      </w:r>
      <w:r w:rsidR="00212785" w:rsidRPr="00B45EBB">
        <w:rPr>
          <w:sz w:val="20"/>
          <w:szCs w:val="20"/>
        </w:rPr>
        <w:t xml:space="preserve">дителей и специалистов разных звеньев управления </w:t>
      </w:r>
      <w:r w:rsidR="00820CE6" w:rsidRPr="00B45EBB">
        <w:rPr>
          <w:sz w:val="20"/>
          <w:szCs w:val="20"/>
        </w:rPr>
        <w:t xml:space="preserve"> проводятся соо</w:t>
      </w:r>
      <w:r w:rsidR="00820CE6" w:rsidRPr="00B45EBB">
        <w:rPr>
          <w:sz w:val="20"/>
          <w:szCs w:val="20"/>
        </w:rPr>
        <w:t>т</w:t>
      </w:r>
      <w:r w:rsidR="00820CE6" w:rsidRPr="00B45EBB">
        <w:rPr>
          <w:sz w:val="20"/>
          <w:szCs w:val="20"/>
        </w:rPr>
        <w:t>в</w:t>
      </w:r>
      <w:r w:rsidR="00293E8D" w:rsidRPr="00B45EBB">
        <w:rPr>
          <w:sz w:val="20"/>
          <w:szCs w:val="20"/>
        </w:rPr>
        <w:t>етствующие курсы, на которых обсуждается масса пр</w:t>
      </w:r>
      <w:r w:rsidR="00822539" w:rsidRPr="00B45EBB">
        <w:rPr>
          <w:sz w:val="20"/>
          <w:szCs w:val="20"/>
        </w:rPr>
        <w:t>о</w:t>
      </w:r>
      <w:r w:rsidR="00293E8D" w:rsidRPr="00B45EBB">
        <w:rPr>
          <w:sz w:val="20"/>
          <w:szCs w:val="20"/>
        </w:rPr>
        <w:t>блем, встр</w:t>
      </w:r>
      <w:r w:rsidR="00293E8D" w:rsidRPr="00B45EBB">
        <w:rPr>
          <w:sz w:val="20"/>
          <w:szCs w:val="20"/>
        </w:rPr>
        <w:t>е</w:t>
      </w:r>
      <w:r w:rsidR="00293E8D" w:rsidRPr="00B45EBB">
        <w:rPr>
          <w:sz w:val="20"/>
          <w:szCs w:val="20"/>
        </w:rPr>
        <w:t>чающихся в животноводстве, предлагаются  решения по их устран</w:t>
      </w:r>
      <w:r w:rsidR="00293E8D" w:rsidRPr="00B45EBB">
        <w:rPr>
          <w:sz w:val="20"/>
          <w:szCs w:val="20"/>
        </w:rPr>
        <w:t>е</w:t>
      </w:r>
      <w:r w:rsidR="00293E8D" w:rsidRPr="00B45EBB">
        <w:rPr>
          <w:sz w:val="20"/>
          <w:szCs w:val="20"/>
        </w:rPr>
        <w:t>нию</w:t>
      </w:r>
      <w:r w:rsidR="006D5862" w:rsidRPr="00B45EBB">
        <w:rPr>
          <w:sz w:val="20"/>
          <w:szCs w:val="20"/>
        </w:rPr>
        <w:t>.</w:t>
      </w:r>
    </w:p>
    <w:p w:rsidR="00E465DA" w:rsidRPr="00B45EBB" w:rsidRDefault="00E465DA" w:rsidP="00B45EBB">
      <w:pPr>
        <w:tabs>
          <w:tab w:val="left" w:pos="9639"/>
        </w:tabs>
        <w:ind w:right="28"/>
        <w:jc w:val="center"/>
        <w:rPr>
          <w:b/>
          <w:sz w:val="20"/>
          <w:szCs w:val="20"/>
        </w:rPr>
      </w:pPr>
      <w:r w:rsidRPr="00B45EBB">
        <w:rPr>
          <w:b/>
          <w:sz w:val="20"/>
          <w:szCs w:val="20"/>
        </w:rPr>
        <w:t>Тематика основн</w:t>
      </w:r>
      <w:r w:rsidR="000E6606">
        <w:rPr>
          <w:b/>
          <w:sz w:val="20"/>
          <w:szCs w:val="20"/>
        </w:rPr>
        <w:t>ого постоянно действующего курса</w:t>
      </w:r>
      <w:r w:rsidRPr="00B45EBB">
        <w:rPr>
          <w:b/>
          <w:sz w:val="20"/>
          <w:szCs w:val="20"/>
        </w:rPr>
        <w:t>:</w:t>
      </w:r>
    </w:p>
    <w:p w:rsidR="00124ED7" w:rsidRPr="00B45EBB" w:rsidRDefault="00124ED7" w:rsidP="0079360F">
      <w:pPr>
        <w:tabs>
          <w:tab w:val="left" w:pos="10348"/>
        </w:tabs>
        <w:ind w:right="28" w:firstLine="709"/>
        <w:jc w:val="both"/>
        <w:rPr>
          <w:spacing w:val="-12"/>
          <w:sz w:val="20"/>
          <w:szCs w:val="20"/>
        </w:rPr>
      </w:pPr>
      <w:r w:rsidRPr="00B45EBB">
        <w:rPr>
          <w:spacing w:val="-12"/>
          <w:sz w:val="20"/>
          <w:szCs w:val="20"/>
        </w:rPr>
        <w:t>«ОРГАНИЗАЦИЯ  ПОЛНОЦЕННОГО  КОРМЛЕНИЯ  ВЫСОК</w:t>
      </w:r>
      <w:r w:rsidRPr="00B45EBB">
        <w:rPr>
          <w:spacing w:val="-12"/>
          <w:sz w:val="20"/>
          <w:szCs w:val="20"/>
        </w:rPr>
        <w:t>О</w:t>
      </w:r>
      <w:r w:rsidRPr="00B45EBB">
        <w:rPr>
          <w:spacing w:val="-12"/>
          <w:sz w:val="20"/>
          <w:szCs w:val="20"/>
        </w:rPr>
        <w:t>ПРОДУК</w:t>
      </w:r>
      <w:r w:rsidR="0079360F">
        <w:rPr>
          <w:spacing w:val="-12"/>
          <w:sz w:val="20"/>
          <w:szCs w:val="20"/>
        </w:rPr>
        <w:t>ТИВНЫХ</w:t>
      </w:r>
      <w:r w:rsidRPr="00B45EBB">
        <w:rPr>
          <w:spacing w:val="-12"/>
          <w:sz w:val="20"/>
          <w:szCs w:val="20"/>
        </w:rPr>
        <w:t xml:space="preserve"> ЖИВОТНЫХ»</w:t>
      </w:r>
    </w:p>
    <w:p w:rsidR="00124ED7" w:rsidRPr="00B45EBB" w:rsidRDefault="00124ED7" w:rsidP="00B45EBB">
      <w:pPr>
        <w:tabs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Программа </w:t>
      </w:r>
      <w:r w:rsidR="003E3811" w:rsidRPr="00B45EBB">
        <w:rPr>
          <w:sz w:val="20"/>
          <w:szCs w:val="20"/>
        </w:rPr>
        <w:t>повышения квалификации</w:t>
      </w:r>
      <w:r w:rsidRPr="00B45EBB">
        <w:rPr>
          <w:sz w:val="20"/>
          <w:szCs w:val="20"/>
        </w:rPr>
        <w:t>:</w:t>
      </w:r>
    </w:p>
    <w:p w:rsidR="00124ED7" w:rsidRPr="00B45EBB" w:rsidRDefault="00642A20" w:rsidP="00B45EBB">
      <w:pPr>
        <w:tabs>
          <w:tab w:val="left" w:pos="0"/>
          <w:tab w:val="left" w:pos="142"/>
          <w:tab w:val="left" w:pos="360"/>
        </w:tabs>
        <w:suppressAutoHyphens/>
        <w:ind w:right="28" w:firstLine="709"/>
        <w:jc w:val="both"/>
        <w:rPr>
          <w:i/>
          <w:sz w:val="20"/>
          <w:szCs w:val="20"/>
        </w:rPr>
      </w:pPr>
      <w:r w:rsidRPr="00B45EBB">
        <w:rPr>
          <w:sz w:val="20"/>
          <w:szCs w:val="20"/>
        </w:rPr>
        <w:t>-</w:t>
      </w:r>
      <w:r w:rsidR="009F28E4" w:rsidRPr="00B45EBB">
        <w:rPr>
          <w:sz w:val="20"/>
          <w:szCs w:val="20"/>
        </w:rPr>
        <w:t xml:space="preserve"> </w:t>
      </w:r>
      <w:r w:rsidR="00124ED7" w:rsidRPr="00B45EBB">
        <w:rPr>
          <w:sz w:val="20"/>
          <w:szCs w:val="20"/>
        </w:rPr>
        <w:t>Инновационные технологии кормления высокопродуктивных животных в периоды: раздоя, стабилизации и завершения лактации, в сухостойн</w:t>
      </w:r>
      <w:r w:rsidR="00BB3824" w:rsidRPr="00B45EBB">
        <w:rPr>
          <w:sz w:val="20"/>
          <w:szCs w:val="20"/>
        </w:rPr>
        <w:t>ый</w:t>
      </w:r>
      <w:r w:rsidR="00124ED7" w:rsidRPr="00B45EBB">
        <w:rPr>
          <w:sz w:val="20"/>
          <w:szCs w:val="20"/>
        </w:rPr>
        <w:t xml:space="preserve"> период</w:t>
      </w:r>
      <w:r w:rsidR="00BB3824" w:rsidRPr="00B45EBB">
        <w:rPr>
          <w:sz w:val="20"/>
          <w:szCs w:val="20"/>
        </w:rPr>
        <w:t>;</w:t>
      </w:r>
    </w:p>
    <w:p w:rsidR="00124ED7" w:rsidRPr="00B45EBB" w:rsidRDefault="006D5862" w:rsidP="00B45EBB">
      <w:pPr>
        <w:tabs>
          <w:tab w:val="left" w:pos="567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642A20" w:rsidRPr="00B45EBB">
        <w:rPr>
          <w:sz w:val="20"/>
          <w:szCs w:val="20"/>
        </w:rPr>
        <w:t xml:space="preserve"> </w:t>
      </w:r>
      <w:r w:rsidR="00124ED7" w:rsidRPr="00B45EBB">
        <w:rPr>
          <w:sz w:val="20"/>
          <w:szCs w:val="20"/>
        </w:rPr>
        <w:t>Нарушения обмена веществ, вызванны</w:t>
      </w:r>
      <w:r w:rsidR="00BB3824" w:rsidRPr="00B45EBB">
        <w:rPr>
          <w:sz w:val="20"/>
          <w:szCs w:val="20"/>
        </w:rPr>
        <w:t>е</w:t>
      </w:r>
      <w:r w:rsidR="00124ED7" w:rsidRPr="00B45EBB">
        <w:rPr>
          <w:sz w:val="20"/>
          <w:szCs w:val="20"/>
        </w:rPr>
        <w:t xml:space="preserve"> неполноценным кормлением;</w:t>
      </w:r>
    </w:p>
    <w:p w:rsidR="00124ED7" w:rsidRPr="00B45EBB" w:rsidRDefault="00BB3824" w:rsidP="00B45EBB">
      <w:pPr>
        <w:tabs>
          <w:tab w:val="left" w:pos="142"/>
          <w:tab w:val="left" w:pos="284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124ED7" w:rsidRPr="00B45EBB">
        <w:rPr>
          <w:sz w:val="20"/>
          <w:szCs w:val="20"/>
        </w:rPr>
        <w:t xml:space="preserve"> Особенности контроля полноценности кормления высок</w:t>
      </w:r>
      <w:r w:rsidR="00124ED7" w:rsidRPr="00B45EBB">
        <w:rPr>
          <w:sz w:val="20"/>
          <w:szCs w:val="20"/>
        </w:rPr>
        <w:t>о</w:t>
      </w:r>
      <w:r w:rsidR="00124ED7" w:rsidRPr="00B45EBB">
        <w:rPr>
          <w:sz w:val="20"/>
          <w:szCs w:val="20"/>
        </w:rPr>
        <w:t xml:space="preserve">продуктивных  животных, в </w:t>
      </w:r>
      <w:proofErr w:type="spellStart"/>
      <w:r w:rsidR="00124ED7" w:rsidRPr="00B45EBB">
        <w:rPr>
          <w:sz w:val="20"/>
          <w:szCs w:val="20"/>
        </w:rPr>
        <w:t>т.ч</w:t>
      </w:r>
      <w:proofErr w:type="spellEnd"/>
      <w:r w:rsidR="00124ED7" w:rsidRPr="00B45EBB">
        <w:rPr>
          <w:sz w:val="20"/>
          <w:szCs w:val="20"/>
        </w:rPr>
        <w:t>.</w:t>
      </w:r>
      <w:r w:rsidR="006D5862" w:rsidRPr="00B45EBB">
        <w:rPr>
          <w:sz w:val="20"/>
          <w:szCs w:val="20"/>
        </w:rPr>
        <w:t xml:space="preserve"> </w:t>
      </w:r>
      <w:r w:rsidR="00124ED7" w:rsidRPr="00B45EBB">
        <w:rPr>
          <w:sz w:val="20"/>
          <w:szCs w:val="20"/>
        </w:rPr>
        <w:t>биохимический контроль.</w:t>
      </w:r>
    </w:p>
    <w:p w:rsidR="00124ED7" w:rsidRPr="00B45EBB" w:rsidRDefault="00642A20" w:rsidP="00B45EBB">
      <w:pPr>
        <w:tabs>
          <w:tab w:val="left" w:pos="360"/>
        </w:tabs>
        <w:suppressAutoHyphens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Новые технологии кормления и выращивания молодняка.</w:t>
      </w:r>
    </w:p>
    <w:p w:rsidR="00124ED7" w:rsidRPr="00B45EBB" w:rsidRDefault="009F28E4" w:rsidP="00B45EBB">
      <w:pPr>
        <w:tabs>
          <w:tab w:val="left" w:pos="360"/>
        </w:tabs>
        <w:suppressAutoHyphens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Влияние полноценности кормления на качество продукции животноводства.</w:t>
      </w:r>
    </w:p>
    <w:p w:rsidR="00BB3824" w:rsidRPr="00B45EBB" w:rsidRDefault="009F28E4" w:rsidP="00B45EBB">
      <w:pPr>
        <w:tabs>
          <w:tab w:val="left" w:pos="360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BB3824" w:rsidRPr="00B45EBB">
        <w:rPr>
          <w:sz w:val="20"/>
          <w:szCs w:val="20"/>
        </w:rPr>
        <w:t>Т</w:t>
      </w:r>
      <w:r w:rsidR="00124ED7" w:rsidRPr="00B45EBB">
        <w:rPr>
          <w:sz w:val="20"/>
          <w:szCs w:val="20"/>
        </w:rPr>
        <w:t>ехнологии заготовки объемистых кормов высокого качества</w:t>
      </w:r>
      <w:r w:rsidR="00BB3824" w:rsidRPr="00B45EBB">
        <w:rPr>
          <w:sz w:val="20"/>
          <w:szCs w:val="20"/>
        </w:rPr>
        <w:t>.</w:t>
      </w:r>
    </w:p>
    <w:p w:rsidR="00244DAA" w:rsidRPr="00B45EBB" w:rsidRDefault="009F28E4" w:rsidP="00B45EBB">
      <w:pPr>
        <w:tabs>
          <w:tab w:val="left" w:pos="426"/>
          <w:tab w:val="left" w:pos="567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BB3824" w:rsidRPr="00B45EBB">
        <w:rPr>
          <w:sz w:val="20"/>
          <w:szCs w:val="20"/>
        </w:rPr>
        <w:t>О</w:t>
      </w:r>
      <w:r w:rsidR="00124ED7" w:rsidRPr="00B45EBB">
        <w:rPr>
          <w:spacing w:val="-4"/>
          <w:sz w:val="20"/>
          <w:szCs w:val="20"/>
        </w:rPr>
        <w:t xml:space="preserve">своение программного обеспечения для </w:t>
      </w:r>
      <w:r w:rsidR="00BB3824" w:rsidRPr="00B45EBB">
        <w:rPr>
          <w:spacing w:val="-4"/>
          <w:sz w:val="20"/>
          <w:szCs w:val="20"/>
        </w:rPr>
        <w:t>оптимизации кормовых  рационов.</w:t>
      </w:r>
    </w:p>
    <w:p w:rsidR="00124ED7" w:rsidRPr="00B45EBB" w:rsidRDefault="009F28E4" w:rsidP="00B45EBB">
      <w:pPr>
        <w:tabs>
          <w:tab w:val="left" w:pos="426"/>
          <w:tab w:val="left" w:pos="567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pacing w:val="-4"/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Анализ экономических потерь в животноводстве, связанных с нарушениями в кормлении животных.</w:t>
      </w:r>
    </w:p>
    <w:p w:rsidR="00124ED7" w:rsidRPr="00B45EBB" w:rsidRDefault="009F28E4" w:rsidP="00B45EBB">
      <w:pPr>
        <w:tabs>
          <w:tab w:val="left" w:pos="567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 xml:space="preserve">Применение </w:t>
      </w:r>
      <w:r w:rsidR="00212D2D" w:rsidRPr="00B45EBB">
        <w:rPr>
          <w:sz w:val="20"/>
          <w:szCs w:val="20"/>
        </w:rPr>
        <w:t>АРМа «Кормовые рационы»</w:t>
      </w:r>
      <w:r w:rsidR="00124ED7" w:rsidRPr="00B45EBB">
        <w:rPr>
          <w:sz w:val="20"/>
          <w:szCs w:val="20"/>
        </w:rPr>
        <w:t xml:space="preserve"> для обеспечения полноценного кормления, в </w:t>
      </w:r>
      <w:proofErr w:type="spellStart"/>
      <w:r w:rsidR="00124ED7" w:rsidRPr="00B45EBB">
        <w:rPr>
          <w:sz w:val="20"/>
          <w:szCs w:val="20"/>
        </w:rPr>
        <w:t>т.ч</w:t>
      </w:r>
      <w:proofErr w:type="spellEnd"/>
      <w:r w:rsidR="00124ED7" w:rsidRPr="00B45EBB">
        <w:rPr>
          <w:sz w:val="20"/>
          <w:szCs w:val="20"/>
        </w:rPr>
        <w:t>. расчета рецептов комбикормов, сост</w:t>
      </w:r>
      <w:r w:rsidR="00124ED7" w:rsidRPr="00B45EBB">
        <w:rPr>
          <w:sz w:val="20"/>
          <w:szCs w:val="20"/>
        </w:rPr>
        <w:t>а</w:t>
      </w:r>
      <w:r w:rsidR="00124ED7" w:rsidRPr="00B45EBB">
        <w:rPr>
          <w:sz w:val="20"/>
          <w:szCs w:val="20"/>
        </w:rPr>
        <w:t xml:space="preserve">ва </w:t>
      </w:r>
      <w:proofErr w:type="spellStart"/>
      <w:r w:rsidR="00124ED7" w:rsidRPr="00B45EBB">
        <w:rPr>
          <w:sz w:val="20"/>
          <w:szCs w:val="20"/>
        </w:rPr>
        <w:t>зерносмеси</w:t>
      </w:r>
      <w:proofErr w:type="spellEnd"/>
      <w:r w:rsidR="00124ED7" w:rsidRPr="00B45EBB">
        <w:rPr>
          <w:sz w:val="20"/>
          <w:szCs w:val="20"/>
        </w:rPr>
        <w:t>, состава премиксов и необходимых кормовых добавок.</w:t>
      </w:r>
    </w:p>
    <w:p w:rsidR="00124ED7" w:rsidRPr="00B45EBB" w:rsidRDefault="009F28E4" w:rsidP="00B45EBB">
      <w:pPr>
        <w:tabs>
          <w:tab w:val="left" w:pos="360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pacing w:val="-4"/>
          <w:sz w:val="20"/>
          <w:szCs w:val="20"/>
        </w:rPr>
        <w:t xml:space="preserve">- </w:t>
      </w:r>
      <w:r w:rsidR="00124ED7" w:rsidRPr="00B45EBB">
        <w:rPr>
          <w:spacing w:val="-4"/>
          <w:sz w:val="20"/>
          <w:szCs w:val="20"/>
        </w:rPr>
        <w:t xml:space="preserve">Практические консультации по кормлению для реальных условий </w:t>
      </w:r>
      <w:r w:rsidR="002956C9" w:rsidRPr="00B45EBB">
        <w:rPr>
          <w:spacing w:val="-4"/>
          <w:sz w:val="20"/>
          <w:szCs w:val="20"/>
        </w:rPr>
        <w:t xml:space="preserve">каждого </w:t>
      </w:r>
      <w:r w:rsidR="00124ED7" w:rsidRPr="00B45EBB">
        <w:rPr>
          <w:spacing w:val="-4"/>
          <w:sz w:val="20"/>
          <w:szCs w:val="20"/>
        </w:rPr>
        <w:t>хозяйств</w:t>
      </w:r>
      <w:r w:rsidR="002956C9" w:rsidRPr="00B45EBB">
        <w:rPr>
          <w:spacing w:val="-4"/>
          <w:sz w:val="20"/>
          <w:szCs w:val="20"/>
        </w:rPr>
        <w:t>а</w:t>
      </w:r>
      <w:r w:rsidR="00124ED7" w:rsidRPr="00B45EBB">
        <w:rPr>
          <w:spacing w:val="-4"/>
          <w:sz w:val="20"/>
          <w:szCs w:val="20"/>
        </w:rPr>
        <w:t>.</w:t>
      </w:r>
    </w:p>
    <w:p w:rsidR="005E6DD7" w:rsidRPr="00B45EBB" w:rsidRDefault="001C2322" w:rsidP="00B45EBB">
      <w:pPr>
        <w:pStyle w:val="a9"/>
        <w:spacing w:before="60"/>
        <w:ind w:left="0" w:right="28" w:firstLine="709"/>
        <w:rPr>
          <w:sz w:val="20"/>
        </w:rPr>
      </w:pPr>
      <w:r w:rsidRPr="00B45EBB">
        <w:rPr>
          <w:b/>
          <w:sz w:val="20"/>
        </w:rPr>
        <w:t>Краткое обоснование применяемой программы:</w:t>
      </w:r>
    </w:p>
    <w:p w:rsidR="00952468" w:rsidRPr="00B45EBB" w:rsidRDefault="00952468" w:rsidP="00B45EBB">
      <w:pPr>
        <w:pStyle w:val="ac"/>
        <w:shd w:val="clear" w:color="auto" w:fill="FFFFFF"/>
        <w:tabs>
          <w:tab w:val="left" w:pos="0"/>
          <w:tab w:val="left" w:pos="993"/>
        </w:tabs>
        <w:suppressAutoHyphens w:val="0"/>
        <w:spacing w:after="0"/>
        <w:ind w:left="0" w:right="28" w:firstLine="709"/>
        <w:rPr>
          <w:sz w:val="20"/>
          <w:szCs w:val="20"/>
        </w:rPr>
      </w:pPr>
      <w:r w:rsidRPr="00B45EBB">
        <w:rPr>
          <w:sz w:val="20"/>
          <w:szCs w:val="20"/>
        </w:rPr>
        <w:lastRenderedPageBreak/>
        <w:t>Обеспечение высокого уровня продуктивности животных тр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бует обязательного выполнения необходимых требований к полн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ценности кормления. Несбалансированность рационов, низкий или чрезмерно обильный уровень кормления – основные причины низкой продуктивности, нарушений обмена веществ у животных. Проявляю</w:t>
      </w:r>
      <w:r w:rsidRPr="00B45EBB">
        <w:rPr>
          <w:sz w:val="20"/>
          <w:szCs w:val="20"/>
        </w:rPr>
        <w:t>т</w:t>
      </w:r>
      <w:r w:rsidRPr="00B45EBB">
        <w:rPr>
          <w:sz w:val="20"/>
          <w:szCs w:val="20"/>
        </w:rPr>
        <w:t>ся эти нарушения снижением устойчивости к инфекционным забол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 xml:space="preserve">ваниям, яловостью, рождением слабого приплода и др.  </w:t>
      </w:r>
    </w:p>
    <w:p w:rsidR="00952468" w:rsidRPr="00B45EBB" w:rsidRDefault="00952468" w:rsidP="00B45EBB">
      <w:pPr>
        <w:pStyle w:val="ac"/>
        <w:shd w:val="clear" w:color="auto" w:fill="FFFFFF"/>
        <w:tabs>
          <w:tab w:val="left" w:pos="0"/>
          <w:tab w:val="left" w:pos="993"/>
        </w:tabs>
        <w:suppressAutoHyphens w:val="0"/>
        <w:spacing w:after="0"/>
        <w:ind w:left="0" w:right="28" w:firstLine="709"/>
        <w:rPr>
          <w:sz w:val="20"/>
          <w:szCs w:val="20"/>
        </w:rPr>
      </w:pPr>
      <w:r w:rsidRPr="00B45EBB">
        <w:rPr>
          <w:sz w:val="20"/>
          <w:szCs w:val="20"/>
        </w:rPr>
        <w:t>Поэтому, при подготовке специалистов для молочного живо</w:t>
      </w:r>
      <w:r w:rsidRPr="00B45EBB">
        <w:rPr>
          <w:sz w:val="20"/>
          <w:szCs w:val="20"/>
        </w:rPr>
        <w:t>т</w:t>
      </w:r>
      <w:r w:rsidRPr="00B45EBB">
        <w:rPr>
          <w:sz w:val="20"/>
          <w:szCs w:val="20"/>
        </w:rPr>
        <w:t>новодства основное внимание должно уделяться достижению полн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ценного</w:t>
      </w:r>
      <w:r w:rsidR="009F28E4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 xml:space="preserve">кормления, сбалансированного по основным питательным и биологически активным веществам, с применением научно-обоснованных </w:t>
      </w:r>
      <w:r w:rsidRPr="00B45EBB">
        <w:rPr>
          <w:spacing w:val="-18"/>
          <w:sz w:val="20"/>
          <w:szCs w:val="20"/>
        </w:rPr>
        <w:t>систем, ориентированных на учет особенностей обмена веществ у высокопродуктивного скота</w:t>
      </w:r>
      <w:r w:rsidRPr="00B45EBB">
        <w:rPr>
          <w:sz w:val="20"/>
          <w:szCs w:val="20"/>
        </w:rPr>
        <w:t xml:space="preserve">. </w:t>
      </w:r>
    </w:p>
    <w:p w:rsidR="00677291" w:rsidRPr="00B45EBB" w:rsidRDefault="00952468" w:rsidP="00B45EBB">
      <w:pPr>
        <w:pStyle w:val="aa"/>
        <w:tabs>
          <w:tab w:val="left" w:pos="0"/>
          <w:tab w:val="left" w:pos="993"/>
        </w:tabs>
        <w:spacing w:after="0"/>
        <w:ind w:left="0"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Известно, что увеличение продуктивности коров в среднем по стаду до 9000 кг молока и выше, обеспечивает значительное повышение дохода в животноводстве.  Поэтому, для достижения экономически эффективного производства продукции животноводства необходимо в первую очередь реализовать биологически полноценное </w:t>
      </w:r>
      <w:r w:rsidR="004E3396" w:rsidRPr="00B45EBB">
        <w:rPr>
          <w:sz w:val="20"/>
          <w:szCs w:val="20"/>
        </w:rPr>
        <w:t>кормление,</w:t>
      </w:r>
      <w:r w:rsidR="009F28E4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как взрослых животных, так и молодняка</w:t>
      </w:r>
      <w:r w:rsidR="001A264E" w:rsidRPr="00B45EBB">
        <w:rPr>
          <w:sz w:val="20"/>
          <w:szCs w:val="20"/>
        </w:rPr>
        <w:t>.</w:t>
      </w:r>
    </w:p>
    <w:p w:rsidR="001A264E" w:rsidRPr="00B45EBB" w:rsidRDefault="00416269" w:rsidP="00B45EBB">
      <w:pPr>
        <w:pStyle w:val="aa"/>
        <w:tabs>
          <w:tab w:val="left" w:pos="0"/>
          <w:tab w:val="left" w:pos="993"/>
        </w:tabs>
        <w:spacing w:after="0"/>
        <w:ind w:left="0" w:right="28" w:firstLine="709"/>
        <w:jc w:val="both"/>
        <w:rPr>
          <w:sz w:val="20"/>
          <w:szCs w:val="20"/>
        </w:rPr>
      </w:pPr>
      <w:r w:rsidRPr="00B45EBB">
        <w:rPr>
          <w:b/>
          <w:sz w:val="20"/>
          <w:szCs w:val="20"/>
        </w:rPr>
        <w:t>Основным</w:t>
      </w:r>
      <w:r w:rsidR="009F28E4" w:rsidRPr="00B45EBB">
        <w:rPr>
          <w:b/>
          <w:sz w:val="20"/>
          <w:szCs w:val="20"/>
        </w:rPr>
        <w:t xml:space="preserve"> </w:t>
      </w:r>
      <w:r w:rsidRPr="00B45EBB">
        <w:rPr>
          <w:b/>
          <w:sz w:val="20"/>
          <w:szCs w:val="20"/>
        </w:rPr>
        <w:t>фактором, влияющим на уровень продуктивности молочного скота,</w:t>
      </w:r>
      <w:r w:rsidR="009F28E4" w:rsidRPr="00B45EBB">
        <w:rPr>
          <w:b/>
          <w:sz w:val="20"/>
          <w:szCs w:val="20"/>
        </w:rPr>
        <w:t xml:space="preserve"> </w:t>
      </w:r>
      <w:r w:rsidR="003876D3" w:rsidRPr="00B45EBB">
        <w:rPr>
          <w:b/>
          <w:sz w:val="20"/>
          <w:szCs w:val="20"/>
        </w:rPr>
        <w:t>как правило</w:t>
      </w:r>
      <w:r w:rsidRPr="00B45EBB">
        <w:rPr>
          <w:b/>
          <w:sz w:val="20"/>
          <w:szCs w:val="20"/>
        </w:rPr>
        <w:t>,</w:t>
      </w:r>
      <w:r w:rsidR="003876D3" w:rsidRPr="00B45EBB">
        <w:rPr>
          <w:b/>
          <w:sz w:val="20"/>
          <w:szCs w:val="20"/>
        </w:rPr>
        <w:t xml:space="preserve"> является  к</w:t>
      </w:r>
      <w:r w:rsidR="001A264E" w:rsidRPr="00B45EBB">
        <w:rPr>
          <w:b/>
          <w:sz w:val="20"/>
          <w:szCs w:val="20"/>
        </w:rPr>
        <w:t>ачеств</w:t>
      </w:r>
      <w:r w:rsidR="00667857" w:rsidRPr="00B45EBB">
        <w:rPr>
          <w:b/>
          <w:sz w:val="20"/>
          <w:szCs w:val="20"/>
        </w:rPr>
        <w:t xml:space="preserve">о </w:t>
      </w:r>
      <w:r w:rsidR="001A264E" w:rsidRPr="00B45EBB">
        <w:rPr>
          <w:b/>
          <w:sz w:val="20"/>
          <w:szCs w:val="20"/>
        </w:rPr>
        <w:t>объемистых кормов</w:t>
      </w:r>
      <w:r w:rsidRPr="00B45EBB">
        <w:rPr>
          <w:b/>
          <w:sz w:val="20"/>
          <w:szCs w:val="20"/>
        </w:rPr>
        <w:t>, входящих в  состав кормовых рационов.</w:t>
      </w:r>
      <w:r w:rsidR="00677291" w:rsidRPr="00B45EBB">
        <w:rPr>
          <w:b/>
          <w:sz w:val="20"/>
          <w:szCs w:val="20"/>
        </w:rPr>
        <w:t xml:space="preserve"> </w:t>
      </w:r>
      <w:r w:rsidRPr="00B45EBB">
        <w:rPr>
          <w:sz w:val="20"/>
          <w:szCs w:val="20"/>
        </w:rPr>
        <w:t>Поэтому,</w:t>
      </w:r>
      <w:r w:rsidR="009F28E4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п</w:t>
      </w:r>
      <w:r w:rsidR="001A264E" w:rsidRPr="00B45EBB">
        <w:rPr>
          <w:sz w:val="20"/>
          <w:szCs w:val="20"/>
        </w:rPr>
        <w:t xml:space="preserve">ри решении проблемы повышения экономической эффективности животноводства основное внимание должно быть направлено на улучшение качества </w:t>
      </w:r>
      <w:r w:rsidRPr="00B45EBB">
        <w:rPr>
          <w:sz w:val="20"/>
          <w:szCs w:val="20"/>
        </w:rPr>
        <w:t xml:space="preserve">объемистых </w:t>
      </w:r>
      <w:r w:rsidR="001A264E" w:rsidRPr="00B45EBB">
        <w:rPr>
          <w:sz w:val="20"/>
          <w:szCs w:val="20"/>
        </w:rPr>
        <w:t>кормов.</w:t>
      </w:r>
    </w:p>
    <w:p w:rsidR="001A264E" w:rsidRPr="00B45EBB" w:rsidRDefault="001A264E" w:rsidP="00B45EBB">
      <w:pPr>
        <w:ind w:right="28" w:firstLine="709"/>
        <w:jc w:val="both"/>
        <w:rPr>
          <w:spacing w:val="-2"/>
          <w:sz w:val="20"/>
          <w:szCs w:val="20"/>
        </w:rPr>
      </w:pPr>
      <w:r w:rsidRPr="00B45EBB">
        <w:rPr>
          <w:spacing w:val="-2"/>
          <w:sz w:val="20"/>
          <w:szCs w:val="20"/>
        </w:rPr>
        <w:t>Разработаны основные требования для объемистых кормов собственной заготовки, выполнение которых является обязательным при кормлении высокопродуктивных животных.</w:t>
      </w:r>
    </w:p>
    <w:p w:rsidR="001A264E" w:rsidRPr="00B45EBB" w:rsidRDefault="001A264E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Основными параметрами, определяющими качество кормов должны быть: концентрация обменной энергии в сухом веществе (МДж), </w:t>
      </w:r>
      <w:r w:rsidR="00974BE9" w:rsidRPr="00B45EBB">
        <w:rPr>
          <w:sz w:val="20"/>
          <w:szCs w:val="20"/>
        </w:rPr>
        <w:t xml:space="preserve">содержание </w:t>
      </w:r>
      <w:r w:rsidRPr="00B45EBB">
        <w:rPr>
          <w:sz w:val="20"/>
          <w:szCs w:val="20"/>
        </w:rPr>
        <w:t xml:space="preserve"> протеина, клетчатки и легкорастворимых углев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дов.</w:t>
      </w:r>
    </w:p>
    <w:p w:rsidR="001C2322" w:rsidRPr="00B45EBB" w:rsidRDefault="001C2322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Несмотря на современные тенденции в совершенствовании технологий заготовки объемистых кормов, сдвиг качественного сост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ва происходит в большинстве случаев не достаточно быстро.</w:t>
      </w:r>
    </w:p>
    <w:p w:rsidR="00F039C4" w:rsidRPr="00B45EBB" w:rsidRDefault="006F1C9C" w:rsidP="00B45EBB">
      <w:pPr>
        <w:pStyle w:val="a9"/>
        <w:ind w:left="0" w:right="28" w:firstLine="709"/>
        <w:jc w:val="left"/>
        <w:rPr>
          <w:sz w:val="20"/>
        </w:rPr>
      </w:pPr>
      <w:r w:rsidRPr="00B45EBB">
        <w:rPr>
          <w:sz w:val="20"/>
        </w:rPr>
        <w:t>Основные требования</w:t>
      </w:r>
      <w:r w:rsidR="009F28E4" w:rsidRPr="00B45EBB">
        <w:rPr>
          <w:sz w:val="20"/>
        </w:rPr>
        <w:t xml:space="preserve"> </w:t>
      </w:r>
      <w:r w:rsidR="00F039C4" w:rsidRPr="00B45EBB">
        <w:rPr>
          <w:sz w:val="20"/>
        </w:rPr>
        <w:t>по питательности объемистых кор</w:t>
      </w:r>
      <w:r w:rsidR="00677291" w:rsidRPr="00B45EBB">
        <w:rPr>
          <w:sz w:val="20"/>
        </w:rPr>
        <w:t xml:space="preserve">мов хорошего качества, являются </w:t>
      </w:r>
      <w:r w:rsidR="00F039C4" w:rsidRPr="00B45EBB">
        <w:rPr>
          <w:sz w:val="20"/>
        </w:rPr>
        <w:t>обязательными  при кормлении высок</w:t>
      </w:r>
      <w:r w:rsidR="00F039C4" w:rsidRPr="00B45EBB">
        <w:rPr>
          <w:sz w:val="20"/>
        </w:rPr>
        <w:t>о</w:t>
      </w:r>
      <w:r w:rsidR="00F039C4" w:rsidRPr="00B45EBB">
        <w:rPr>
          <w:sz w:val="20"/>
        </w:rPr>
        <w:t>продуктивных животных</w:t>
      </w:r>
      <w:r w:rsidR="009F28E4" w:rsidRPr="00B45EBB">
        <w:rPr>
          <w:sz w:val="20"/>
        </w:rPr>
        <w:t xml:space="preserve"> </w:t>
      </w:r>
      <w:r w:rsidRPr="00B45EBB">
        <w:rPr>
          <w:sz w:val="20"/>
        </w:rPr>
        <w:t>(таблица 1).</w:t>
      </w:r>
    </w:p>
    <w:p w:rsidR="004E3396" w:rsidRPr="00B45EBB" w:rsidRDefault="004E3396" w:rsidP="00B45EBB">
      <w:pPr>
        <w:spacing w:line="233" w:lineRule="auto"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На графике 1 представлена зависимость качества кормов (ОЭ, МДж) от фазы вегетации растений, т.е. в травах, скошенных в ранние </w:t>
      </w:r>
      <w:r w:rsidRPr="00B45EBB">
        <w:rPr>
          <w:sz w:val="20"/>
          <w:szCs w:val="20"/>
        </w:rPr>
        <w:lastRenderedPageBreak/>
        <w:t xml:space="preserve">фазы вегетации (злаковые - начало выхода в трубку, бобовые - начало </w:t>
      </w:r>
      <w:proofErr w:type="spellStart"/>
      <w:r w:rsidRPr="00B45EBB">
        <w:rPr>
          <w:sz w:val="20"/>
          <w:szCs w:val="20"/>
        </w:rPr>
        <w:t>бутонизации</w:t>
      </w:r>
      <w:proofErr w:type="spellEnd"/>
      <w:r w:rsidRPr="00B45EBB">
        <w:rPr>
          <w:sz w:val="20"/>
          <w:szCs w:val="20"/>
        </w:rPr>
        <w:t>), содержание обменной энергии будет высоким (11-12 Мдж), а далее питательность значительно снижается.</w:t>
      </w:r>
    </w:p>
    <w:p w:rsidR="004E3396" w:rsidRPr="00B45EBB" w:rsidRDefault="004E3396" w:rsidP="00B45EBB">
      <w:pPr>
        <w:spacing w:line="233" w:lineRule="auto"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Как показывает  практика, при включении в рационы объем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стых кормов хорошего качества (11 МДж) продуктивность может во</w:t>
      </w:r>
      <w:r w:rsidRPr="00B45EBB">
        <w:rPr>
          <w:sz w:val="20"/>
          <w:szCs w:val="20"/>
        </w:rPr>
        <w:t>з</w:t>
      </w:r>
      <w:r w:rsidRPr="00B45EBB">
        <w:rPr>
          <w:sz w:val="20"/>
          <w:szCs w:val="20"/>
        </w:rPr>
        <w:t xml:space="preserve">расти на </w:t>
      </w:r>
      <w:r w:rsidRPr="00B45EBB">
        <w:rPr>
          <w:b/>
          <w:bCs/>
          <w:sz w:val="20"/>
          <w:szCs w:val="20"/>
        </w:rPr>
        <w:t xml:space="preserve">2500 </w:t>
      </w:r>
      <w:r w:rsidRPr="00B45EBB">
        <w:rPr>
          <w:b/>
          <w:sz w:val="20"/>
          <w:szCs w:val="20"/>
        </w:rPr>
        <w:t>кг</w:t>
      </w:r>
      <w:r w:rsidRPr="00B45EBB">
        <w:rPr>
          <w:sz w:val="20"/>
          <w:szCs w:val="20"/>
        </w:rPr>
        <w:t xml:space="preserve"> за лактацию.</w:t>
      </w:r>
    </w:p>
    <w:p w:rsidR="004E3396" w:rsidRPr="00B45EBB" w:rsidRDefault="004E3396" w:rsidP="00B45EBB">
      <w:pPr>
        <w:spacing w:line="233" w:lineRule="auto"/>
        <w:ind w:right="28" w:firstLine="709"/>
        <w:jc w:val="both"/>
        <w:rPr>
          <w:b/>
          <w:sz w:val="20"/>
          <w:szCs w:val="20"/>
        </w:rPr>
      </w:pPr>
      <w:r w:rsidRPr="00B45EBB">
        <w:rPr>
          <w:b/>
          <w:bCs/>
          <w:sz w:val="20"/>
          <w:szCs w:val="20"/>
        </w:rPr>
        <w:t xml:space="preserve">Влияние клетчатки объемистых кормов. </w:t>
      </w:r>
      <w:r w:rsidRPr="00B45EBB">
        <w:rPr>
          <w:sz w:val="20"/>
          <w:szCs w:val="20"/>
        </w:rPr>
        <w:t xml:space="preserve">В </w:t>
      </w:r>
      <w:proofErr w:type="gramStart"/>
      <w:r w:rsidRPr="00B45EBB">
        <w:rPr>
          <w:sz w:val="20"/>
          <w:szCs w:val="20"/>
        </w:rPr>
        <w:t>СВ</w:t>
      </w:r>
      <w:proofErr w:type="gramEnd"/>
      <w:r w:rsidRPr="00B45EBB">
        <w:rPr>
          <w:sz w:val="20"/>
          <w:szCs w:val="20"/>
        </w:rPr>
        <w:t xml:space="preserve"> рационов содержание клетчатки должно составлять </w:t>
      </w:r>
      <w:r w:rsidRPr="00B45EBB">
        <w:rPr>
          <w:b/>
          <w:sz w:val="20"/>
          <w:szCs w:val="20"/>
        </w:rPr>
        <w:t>18-22%.</w:t>
      </w:r>
      <w:r w:rsidRPr="00B45EBB">
        <w:rPr>
          <w:sz w:val="20"/>
          <w:szCs w:val="20"/>
        </w:rPr>
        <w:t xml:space="preserve"> Избыток клетчатки снижает переваримость питательных веществ рациона. Финские уч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 xml:space="preserve">ные установили, что снижение переваримости рациона на </w:t>
      </w:r>
      <w:r w:rsidRPr="00B45EBB">
        <w:rPr>
          <w:b/>
          <w:sz w:val="20"/>
          <w:szCs w:val="20"/>
        </w:rPr>
        <w:t>1%</w:t>
      </w:r>
      <w:r w:rsidRPr="00B45EBB">
        <w:rPr>
          <w:sz w:val="20"/>
          <w:szCs w:val="20"/>
        </w:rPr>
        <w:t xml:space="preserve"> прив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 xml:space="preserve">дит к </w:t>
      </w:r>
      <w:r w:rsidRPr="00B45EBB">
        <w:rPr>
          <w:b/>
          <w:sz w:val="20"/>
          <w:szCs w:val="20"/>
        </w:rPr>
        <w:t>потерям энергии, приравненной к питательности 1 кг зерна.</w:t>
      </w:r>
    </w:p>
    <w:p w:rsidR="004E3396" w:rsidRPr="00B45EBB" w:rsidRDefault="004E3396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b/>
          <w:bCs/>
          <w:sz w:val="20"/>
          <w:szCs w:val="20"/>
        </w:rPr>
        <w:t>Влияние сырого протеина</w:t>
      </w:r>
      <w:r w:rsidRPr="00B45EBB">
        <w:rPr>
          <w:b/>
          <w:bCs/>
          <w:i/>
          <w:sz w:val="20"/>
          <w:szCs w:val="20"/>
        </w:rPr>
        <w:t xml:space="preserve">. </w:t>
      </w:r>
      <w:r w:rsidRPr="00B45EBB">
        <w:rPr>
          <w:sz w:val="20"/>
          <w:szCs w:val="20"/>
        </w:rPr>
        <w:t>Избыток протеина экономически невыгоден, так как корма с высоким содержанием протеина самые дорогие. Избыточный протеин расщепляется, выделяется с мочой, а остальная часть переходит в энергию или жир. Избыток протеина пр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водит к образованию токсинов в организме животного. Недостаток также негативно влияет на воспроизводство, приводит к нарушению обмена веществ.</w:t>
      </w:r>
    </w:p>
    <w:p w:rsidR="004E3396" w:rsidRPr="00B45EBB" w:rsidRDefault="004E3396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Повышение протеина </w:t>
      </w:r>
      <w:r w:rsidRPr="00B45EBB">
        <w:rPr>
          <w:b/>
          <w:sz w:val="20"/>
          <w:szCs w:val="20"/>
        </w:rPr>
        <w:t>с 10% до 15%</w:t>
      </w:r>
      <w:r w:rsidRPr="00B45EBB">
        <w:rPr>
          <w:sz w:val="20"/>
          <w:szCs w:val="20"/>
        </w:rPr>
        <w:t xml:space="preserve"> в кормах собственной з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 xml:space="preserve">готовки увеличивает надой на </w:t>
      </w:r>
      <w:r w:rsidRPr="00B45EBB">
        <w:rPr>
          <w:b/>
          <w:sz w:val="20"/>
          <w:szCs w:val="20"/>
        </w:rPr>
        <w:t>1370 кг</w:t>
      </w:r>
      <w:r w:rsidRPr="00B45EBB">
        <w:rPr>
          <w:sz w:val="20"/>
          <w:szCs w:val="20"/>
        </w:rPr>
        <w:t xml:space="preserve"> за лактацию.</w:t>
      </w:r>
    </w:p>
    <w:p w:rsidR="004E3396" w:rsidRPr="00B45EBB" w:rsidRDefault="004E3396" w:rsidP="0005429B">
      <w:pPr>
        <w:tabs>
          <w:tab w:val="left" w:pos="9781"/>
        </w:tabs>
        <w:ind w:right="28"/>
        <w:jc w:val="center"/>
        <w:rPr>
          <w:i/>
          <w:sz w:val="20"/>
          <w:szCs w:val="20"/>
        </w:rPr>
      </w:pPr>
    </w:p>
    <w:p w:rsidR="006F1C9C" w:rsidRPr="00B45EBB" w:rsidRDefault="009F28E4" w:rsidP="0079360F">
      <w:pPr>
        <w:tabs>
          <w:tab w:val="left" w:pos="9781"/>
        </w:tabs>
        <w:ind w:right="28"/>
        <w:jc w:val="right"/>
        <w:rPr>
          <w:color w:val="000000"/>
          <w:sz w:val="20"/>
          <w:szCs w:val="20"/>
        </w:rPr>
      </w:pPr>
      <w:r w:rsidRPr="00B45EBB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F1C9C" w:rsidRPr="00B45EBB">
        <w:rPr>
          <w:sz w:val="20"/>
          <w:szCs w:val="20"/>
        </w:rPr>
        <w:t>Таблица 1</w:t>
      </w:r>
    </w:p>
    <w:p w:rsidR="001A264E" w:rsidRPr="00B45EBB" w:rsidRDefault="001A264E" w:rsidP="0005429B">
      <w:pPr>
        <w:ind w:right="28"/>
        <w:jc w:val="center"/>
        <w:rPr>
          <w:sz w:val="20"/>
          <w:szCs w:val="20"/>
        </w:rPr>
      </w:pPr>
      <w:r w:rsidRPr="00B45EBB">
        <w:rPr>
          <w:color w:val="000000"/>
          <w:sz w:val="20"/>
          <w:szCs w:val="20"/>
        </w:rPr>
        <w:t>Требования для объемистых кормов</w:t>
      </w:r>
      <w:r w:rsidR="009F28E4" w:rsidRPr="00B45EBB">
        <w:rPr>
          <w:color w:val="000000"/>
          <w:sz w:val="20"/>
          <w:szCs w:val="20"/>
        </w:rPr>
        <w:t xml:space="preserve"> </w:t>
      </w:r>
      <w:r w:rsidRPr="00B45EBB">
        <w:rPr>
          <w:sz w:val="20"/>
          <w:szCs w:val="20"/>
        </w:rPr>
        <w:t>хорошего качества</w:t>
      </w:r>
    </w:p>
    <w:p w:rsidR="001A264E" w:rsidRPr="00B45EBB" w:rsidRDefault="001A264E" w:rsidP="0005429B">
      <w:pPr>
        <w:ind w:right="28"/>
        <w:jc w:val="center"/>
        <w:rPr>
          <w:b/>
          <w:sz w:val="20"/>
          <w:szCs w:val="20"/>
        </w:rPr>
      </w:pPr>
      <w:r w:rsidRPr="00B45EBB">
        <w:rPr>
          <w:b/>
          <w:sz w:val="20"/>
          <w:szCs w:val="20"/>
        </w:rPr>
        <w:t>(в сухом веществе</w:t>
      </w:r>
      <w:proofErr w:type="gramStart"/>
      <w:r w:rsidRPr="00B45EBB">
        <w:rPr>
          <w:b/>
          <w:sz w:val="20"/>
          <w:szCs w:val="20"/>
        </w:rPr>
        <w:t>,</w:t>
      </w:r>
      <w:r w:rsidR="009F28E4" w:rsidRPr="00B45EBB">
        <w:rPr>
          <w:b/>
          <w:sz w:val="20"/>
          <w:szCs w:val="20"/>
        </w:rPr>
        <w:t xml:space="preserve"> </w:t>
      </w:r>
      <w:r w:rsidRPr="00B45EBB">
        <w:rPr>
          <w:b/>
          <w:sz w:val="20"/>
          <w:szCs w:val="20"/>
        </w:rPr>
        <w:t>%)</w:t>
      </w:r>
      <w:proofErr w:type="gramEnd"/>
    </w:p>
    <w:tbl>
      <w:tblPr>
        <w:tblW w:w="6237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716"/>
        <w:gridCol w:w="972"/>
        <w:gridCol w:w="1238"/>
        <w:gridCol w:w="1242"/>
        <w:gridCol w:w="1149"/>
        <w:gridCol w:w="20"/>
      </w:tblGrid>
      <w:tr w:rsidR="001A264E" w:rsidRPr="00B45EBB" w:rsidTr="0079360F">
        <w:trPr>
          <w:cantSplit/>
          <w:trHeight w:val="563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ОЭ, МДж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Сырой</w:t>
            </w:r>
          </w:p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протеин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F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 xml:space="preserve">Сырая </w:t>
            </w:r>
          </w:p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клетчатка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Сахар</w:t>
            </w:r>
          </w:p>
        </w:tc>
      </w:tr>
      <w:tr w:rsidR="001A264E" w:rsidRPr="00B45EBB" w:rsidTr="0079360F">
        <w:trPr>
          <w:gridAfter w:val="1"/>
          <w:wAfter w:w="29" w:type="dxa"/>
          <w:trHeight w:val="807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Силос </w:t>
            </w:r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proofErr w:type="spellStart"/>
            <w:r w:rsidRPr="00B45EBB">
              <w:rPr>
                <w:sz w:val="20"/>
                <w:szCs w:val="20"/>
              </w:rPr>
              <w:t>свежескош</w:t>
            </w:r>
            <w:proofErr w:type="spellEnd"/>
            <w:r w:rsidRPr="00B45EBB">
              <w:rPr>
                <w:sz w:val="20"/>
                <w:szCs w:val="20"/>
              </w:rPr>
              <w:t>.,</w:t>
            </w:r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(менее 30%</w:t>
            </w:r>
            <w:proofErr w:type="gramStart"/>
            <w:r w:rsidRPr="00B45EBB">
              <w:rPr>
                <w:sz w:val="20"/>
                <w:szCs w:val="20"/>
              </w:rPr>
              <w:t>СВ</w:t>
            </w:r>
            <w:proofErr w:type="gramEnd"/>
            <w:r w:rsidRPr="00B45EB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8,0</w:t>
            </w:r>
          </w:p>
        </w:tc>
      </w:tr>
      <w:tr w:rsidR="001A264E" w:rsidRPr="00B45EBB" w:rsidTr="0079360F">
        <w:trPr>
          <w:gridAfter w:val="1"/>
          <w:wAfter w:w="29" w:type="dxa"/>
          <w:trHeight w:val="435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в </w:t>
            </w:r>
            <w:proofErr w:type="spellStart"/>
            <w:r w:rsidRPr="00B45EBB">
              <w:rPr>
                <w:sz w:val="20"/>
                <w:szCs w:val="20"/>
              </w:rPr>
              <w:t>т.ч</w:t>
            </w:r>
            <w:proofErr w:type="spellEnd"/>
            <w:r w:rsidRPr="00B45EBB">
              <w:rPr>
                <w:sz w:val="20"/>
                <w:szCs w:val="20"/>
              </w:rPr>
              <w:t>. для</w:t>
            </w:r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удоя, </w:t>
            </w:r>
            <w:proofErr w:type="gramStart"/>
            <w:r w:rsidRPr="00B45EB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30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8,0</w:t>
            </w:r>
          </w:p>
        </w:tc>
      </w:tr>
      <w:tr w:rsidR="001A264E" w:rsidRPr="00B45EBB" w:rsidTr="0079360F">
        <w:trPr>
          <w:gridAfter w:val="1"/>
          <w:wAfter w:w="29" w:type="dxa"/>
          <w:trHeight w:val="339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до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8,0</w:t>
            </w:r>
          </w:p>
        </w:tc>
      </w:tr>
      <w:tr w:rsidR="001A264E" w:rsidRPr="00B45EBB" w:rsidTr="0079360F">
        <w:trPr>
          <w:gridAfter w:val="1"/>
          <w:wAfter w:w="29" w:type="dxa"/>
          <w:trHeight w:val="329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с</w:t>
            </w:r>
            <w:r w:rsidRPr="00B45EBB">
              <w:rPr>
                <w:sz w:val="20"/>
                <w:szCs w:val="20"/>
              </w:rPr>
              <w:t>у</w:t>
            </w:r>
            <w:r w:rsidRPr="00B45EBB">
              <w:rPr>
                <w:sz w:val="20"/>
                <w:szCs w:val="20"/>
              </w:rPr>
              <w:t>х</w:t>
            </w:r>
            <w:r w:rsidRPr="00B45EBB">
              <w:rPr>
                <w:sz w:val="20"/>
                <w:szCs w:val="20"/>
              </w:rPr>
              <w:t>о</w:t>
            </w:r>
            <w:r w:rsidRPr="00B45EBB">
              <w:rPr>
                <w:sz w:val="20"/>
                <w:szCs w:val="20"/>
              </w:rPr>
              <w:t>стой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7,0</w:t>
            </w:r>
          </w:p>
        </w:tc>
      </w:tr>
      <w:tr w:rsidR="001A264E" w:rsidRPr="00B45EBB" w:rsidTr="0079360F">
        <w:trPr>
          <w:gridAfter w:val="1"/>
          <w:wAfter w:w="29" w:type="dxa"/>
          <w:trHeight w:val="326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79360F" w:rsidP="0005429B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Силос </w:t>
            </w:r>
            <w:proofErr w:type="spellStart"/>
            <w:r w:rsidR="001A264E" w:rsidRPr="00B45EBB">
              <w:rPr>
                <w:sz w:val="20"/>
                <w:szCs w:val="20"/>
              </w:rPr>
              <w:t>подвял</w:t>
            </w:r>
            <w:proofErr w:type="spellEnd"/>
            <w:r w:rsidR="001A264E" w:rsidRPr="00B45EB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9,0</w:t>
            </w:r>
          </w:p>
        </w:tc>
      </w:tr>
      <w:tr w:rsidR="001A264E" w:rsidRPr="00B45EBB" w:rsidTr="0079360F">
        <w:trPr>
          <w:gridAfter w:val="1"/>
          <w:wAfter w:w="29" w:type="dxa"/>
          <w:trHeight w:val="251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сенаж 40% </w:t>
            </w:r>
            <w:proofErr w:type="gramStart"/>
            <w:r w:rsidRPr="00B45EBB">
              <w:rPr>
                <w:sz w:val="20"/>
                <w:szCs w:val="20"/>
              </w:rPr>
              <w:t>СВ</w:t>
            </w:r>
            <w:proofErr w:type="gramEnd"/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lastRenderedPageBreak/>
              <w:t>и выше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lastRenderedPageBreak/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10,0</w:t>
            </w:r>
          </w:p>
        </w:tc>
      </w:tr>
      <w:tr w:rsidR="001A264E" w:rsidRPr="00B45EBB" w:rsidTr="0079360F">
        <w:trPr>
          <w:gridAfter w:val="1"/>
          <w:wAfter w:w="29" w:type="dxa"/>
          <w:trHeight w:val="447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lastRenderedPageBreak/>
              <w:t>Сено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10,0</w:t>
            </w:r>
          </w:p>
        </w:tc>
      </w:tr>
    </w:tbl>
    <w:p w:rsidR="00BC284E" w:rsidRPr="00B45EBB" w:rsidRDefault="00BC284E" w:rsidP="0005429B">
      <w:pPr>
        <w:ind w:right="28" w:firstLine="426"/>
        <w:jc w:val="both"/>
        <w:rPr>
          <w:sz w:val="20"/>
          <w:szCs w:val="20"/>
        </w:rPr>
      </w:pPr>
    </w:p>
    <w:p w:rsidR="003876D3" w:rsidRPr="00B45EBB" w:rsidRDefault="003876D3" w:rsidP="0005429B">
      <w:pPr>
        <w:ind w:right="28" w:firstLine="426"/>
        <w:jc w:val="both"/>
        <w:rPr>
          <w:sz w:val="20"/>
          <w:szCs w:val="20"/>
        </w:rPr>
      </w:pPr>
    </w:p>
    <w:p w:rsidR="003876D3" w:rsidRPr="00B45EBB" w:rsidRDefault="003876D3" w:rsidP="0005429B">
      <w:pPr>
        <w:ind w:right="28" w:firstLine="426"/>
        <w:jc w:val="both"/>
        <w:rPr>
          <w:sz w:val="20"/>
          <w:szCs w:val="20"/>
        </w:rPr>
      </w:pPr>
    </w:p>
    <w:p w:rsidR="001A264E" w:rsidRPr="00B45EBB" w:rsidRDefault="009F28E4" w:rsidP="0079360F">
      <w:pPr>
        <w:tabs>
          <w:tab w:val="left" w:pos="3435"/>
        </w:tabs>
        <w:ind w:right="28"/>
        <w:rPr>
          <w:sz w:val="20"/>
          <w:szCs w:val="20"/>
        </w:rPr>
      </w:pPr>
      <w:r w:rsidRPr="00B45EBB">
        <w:rPr>
          <w:noProof/>
          <w:sz w:val="20"/>
          <w:szCs w:val="20"/>
        </w:rPr>
        <w:drawing>
          <wp:inline distT="0" distB="0" distL="0" distR="0" wp14:anchorId="35583FA7" wp14:editId="158EBE91">
            <wp:extent cx="3972154" cy="2244944"/>
            <wp:effectExtent l="0" t="0" r="0" b="317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2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09" cy="224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F28E4" w:rsidRPr="00B45EBB" w:rsidRDefault="009F28E4" w:rsidP="0005429B">
      <w:pPr>
        <w:spacing w:line="233" w:lineRule="auto"/>
        <w:ind w:right="28"/>
        <w:jc w:val="both"/>
        <w:rPr>
          <w:i/>
          <w:sz w:val="20"/>
          <w:szCs w:val="20"/>
        </w:rPr>
      </w:pPr>
    </w:p>
    <w:p w:rsidR="003876D3" w:rsidRPr="00B45EBB" w:rsidRDefault="0079360F" w:rsidP="0079360F">
      <w:pPr>
        <w:spacing w:line="233" w:lineRule="auto"/>
        <w:ind w:right="28"/>
        <w:jc w:val="right"/>
        <w:rPr>
          <w:sz w:val="20"/>
          <w:szCs w:val="20"/>
        </w:rPr>
      </w:pPr>
      <w:r>
        <w:rPr>
          <w:sz w:val="20"/>
          <w:szCs w:val="20"/>
        </w:rPr>
        <w:t>Рисунок 1</w:t>
      </w:r>
    </w:p>
    <w:p w:rsidR="003876D3" w:rsidRPr="00B45EBB" w:rsidRDefault="003876D3" w:rsidP="0005429B">
      <w:pPr>
        <w:spacing w:line="233" w:lineRule="auto"/>
        <w:ind w:right="28" w:firstLine="426"/>
        <w:jc w:val="both"/>
        <w:rPr>
          <w:sz w:val="20"/>
          <w:szCs w:val="20"/>
        </w:rPr>
      </w:pPr>
    </w:p>
    <w:p w:rsidR="007B61DC" w:rsidRPr="00B45EBB" w:rsidRDefault="007B61DC" w:rsidP="0079360F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Выше перечисленные факторы являются объективной пре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>посылкой организации полноценного кормления</w:t>
      </w:r>
      <w:r w:rsidR="00591ECF" w:rsidRPr="00B45EBB">
        <w:rPr>
          <w:sz w:val="20"/>
          <w:szCs w:val="20"/>
        </w:rPr>
        <w:t xml:space="preserve"> для высокопроду</w:t>
      </w:r>
      <w:r w:rsidR="00591ECF" w:rsidRPr="00B45EBB">
        <w:rPr>
          <w:sz w:val="20"/>
          <w:szCs w:val="20"/>
        </w:rPr>
        <w:t>к</w:t>
      </w:r>
      <w:r w:rsidR="00591ECF" w:rsidRPr="00B45EBB">
        <w:rPr>
          <w:sz w:val="20"/>
          <w:szCs w:val="20"/>
        </w:rPr>
        <w:t>тивного скота</w:t>
      </w:r>
      <w:r w:rsidRPr="00B45EBB">
        <w:rPr>
          <w:sz w:val="20"/>
          <w:szCs w:val="20"/>
        </w:rPr>
        <w:t xml:space="preserve">. Значительно упрощается </w:t>
      </w:r>
      <w:r w:rsidR="00936264" w:rsidRPr="00B45EBB">
        <w:rPr>
          <w:sz w:val="20"/>
          <w:szCs w:val="20"/>
        </w:rPr>
        <w:t>решение данной проблемы с применением программного обеспечения «</w:t>
      </w:r>
      <w:r w:rsidR="00936264" w:rsidRPr="00B45EBB">
        <w:rPr>
          <w:b/>
          <w:sz w:val="20"/>
          <w:szCs w:val="20"/>
        </w:rPr>
        <w:t>Кормовые рационы</w:t>
      </w:r>
      <w:r w:rsidR="00936264" w:rsidRPr="00B45EBB">
        <w:rPr>
          <w:sz w:val="20"/>
          <w:szCs w:val="20"/>
        </w:rPr>
        <w:t>»</w:t>
      </w:r>
      <w:r w:rsidR="00296E20" w:rsidRPr="00B45EBB">
        <w:rPr>
          <w:sz w:val="20"/>
          <w:szCs w:val="20"/>
        </w:rPr>
        <w:t xml:space="preserve">. Программа позволяет не только оптимизировать рацион в </w:t>
      </w:r>
      <w:r w:rsidR="004B11BD" w:rsidRPr="00B45EBB">
        <w:rPr>
          <w:sz w:val="20"/>
          <w:szCs w:val="20"/>
        </w:rPr>
        <w:t xml:space="preserve">условиях </w:t>
      </w:r>
      <w:r w:rsidR="00296E20" w:rsidRPr="00B45EBB">
        <w:rPr>
          <w:sz w:val="20"/>
          <w:szCs w:val="20"/>
        </w:rPr>
        <w:t>реальн</w:t>
      </w:r>
      <w:r w:rsidR="004B11BD" w:rsidRPr="00B45EBB">
        <w:rPr>
          <w:sz w:val="20"/>
          <w:szCs w:val="20"/>
        </w:rPr>
        <w:t xml:space="preserve">ой кормовой базы, </w:t>
      </w:r>
      <w:r w:rsidR="00591ECF" w:rsidRPr="00B45EBB">
        <w:rPr>
          <w:sz w:val="20"/>
          <w:szCs w:val="20"/>
        </w:rPr>
        <w:t>а также</w:t>
      </w:r>
      <w:r w:rsidR="007419B7" w:rsidRPr="00B45EBB">
        <w:rPr>
          <w:sz w:val="20"/>
          <w:szCs w:val="20"/>
        </w:rPr>
        <w:t xml:space="preserve"> </w:t>
      </w:r>
      <w:r w:rsidR="00936264" w:rsidRPr="00B45EBB">
        <w:rPr>
          <w:sz w:val="20"/>
          <w:szCs w:val="20"/>
        </w:rPr>
        <w:t>рас</w:t>
      </w:r>
      <w:r w:rsidR="004B11BD" w:rsidRPr="00B45EBB">
        <w:rPr>
          <w:sz w:val="20"/>
          <w:szCs w:val="20"/>
        </w:rPr>
        <w:t>с</w:t>
      </w:r>
      <w:r w:rsidR="00936264" w:rsidRPr="00B45EBB">
        <w:rPr>
          <w:sz w:val="20"/>
          <w:szCs w:val="20"/>
        </w:rPr>
        <w:t>ч</w:t>
      </w:r>
      <w:r w:rsidR="004B11BD" w:rsidRPr="00B45EBB">
        <w:rPr>
          <w:sz w:val="20"/>
          <w:szCs w:val="20"/>
        </w:rPr>
        <w:t>и</w:t>
      </w:r>
      <w:r w:rsidR="00936264" w:rsidRPr="00B45EBB">
        <w:rPr>
          <w:sz w:val="20"/>
          <w:szCs w:val="20"/>
        </w:rPr>
        <w:t>т</w:t>
      </w:r>
      <w:r w:rsidR="004B11BD" w:rsidRPr="00B45EBB">
        <w:rPr>
          <w:sz w:val="20"/>
          <w:szCs w:val="20"/>
        </w:rPr>
        <w:t xml:space="preserve">ать </w:t>
      </w:r>
      <w:r w:rsidR="00936264" w:rsidRPr="00B45EBB">
        <w:rPr>
          <w:sz w:val="20"/>
          <w:szCs w:val="20"/>
        </w:rPr>
        <w:t xml:space="preserve"> рецепт комбикорм</w:t>
      </w:r>
      <w:r w:rsidR="004B11BD" w:rsidRPr="00B45EBB">
        <w:rPr>
          <w:sz w:val="20"/>
          <w:szCs w:val="20"/>
        </w:rPr>
        <w:t>а</w:t>
      </w:r>
      <w:r w:rsidR="00936264" w:rsidRPr="00B45EBB">
        <w:rPr>
          <w:sz w:val="20"/>
          <w:szCs w:val="20"/>
        </w:rPr>
        <w:t>, с</w:t>
      </w:r>
      <w:r w:rsidR="00936264" w:rsidRPr="00B45EBB">
        <w:rPr>
          <w:sz w:val="20"/>
          <w:szCs w:val="20"/>
        </w:rPr>
        <w:t>о</w:t>
      </w:r>
      <w:r w:rsidR="00936264" w:rsidRPr="00B45EBB">
        <w:rPr>
          <w:sz w:val="20"/>
          <w:szCs w:val="20"/>
        </w:rPr>
        <w:t>став</w:t>
      </w:r>
      <w:r w:rsidR="00591ECF" w:rsidRPr="00B45EBB">
        <w:rPr>
          <w:sz w:val="20"/>
          <w:szCs w:val="20"/>
        </w:rPr>
        <w:t>а</w:t>
      </w:r>
      <w:r w:rsidR="00936264" w:rsidRPr="00B45EBB">
        <w:rPr>
          <w:sz w:val="20"/>
          <w:szCs w:val="20"/>
        </w:rPr>
        <w:t xml:space="preserve"> </w:t>
      </w:r>
      <w:proofErr w:type="spellStart"/>
      <w:r w:rsidR="00936264" w:rsidRPr="00B45EBB">
        <w:rPr>
          <w:sz w:val="20"/>
          <w:szCs w:val="20"/>
        </w:rPr>
        <w:t>зерносмеси</w:t>
      </w:r>
      <w:proofErr w:type="spellEnd"/>
      <w:r w:rsidR="00936264" w:rsidRPr="00B45EBB">
        <w:rPr>
          <w:sz w:val="20"/>
          <w:szCs w:val="20"/>
        </w:rPr>
        <w:t xml:space="preserve">, </w:t>
      </w:r>
      <w:r w:rsidR="00591ECF" w:rsidRPr="00B45EBB">
        <w:rPr>
          <w:sz w:val="20"/>
          <w:szCs w:val="20"/>
        </w:rPr>
        <w:t xml:space="preserve">необходимого </w:t>
      </w:r>
      <w:r w:rsidR="001622F1" w:rsidRPr="00B45EBB">
        <w:rPr>
          <w:sz w:val="20"/>
          <w:szCs w:val="20"/>
        </w:rPr>
        <w:t xml:space="preserve">(адресного) </w:t>
      </w:r>
      <w:r w:rsidR="00936264" w:rsidRPr="00B45EBB">
        <w:rPr>
          <w:sz w:val="20"/>
          <w:szCs w:val="20"/>
        </w:rPr>
        <w:t>премикс</w:t>
      </w:r>
      <w:r w:rsidR="00591ECF" w:rsidRPr="00B45EBB">
        <w:rPr>
          <w:sz w:val="20"/>
          <w:szCs w:val="20"/>
        </w:rPr>
        <w:t>а</w:t>
      </w:r>
      <w:r w:rsidR="00936264" w:rsidRPr="00B45EBB">
        <w:rPr>
          <w:sz w:val="20"/>
          <w:szCs w:val="20"/>
        </w:rPr>
        <w:t xml:space="preserve"> и кормовых добавок</w:t>
      </w:r>
      <w:r w:rsidR="00591ECF" w:rsidRPr="00B45EBB">
        <w:rPr>
          <w:sz w:val="20"/>
          <w:szCs w:val="20"/>
        </w:rPr>
        <w:t>.</w:t>
      </w:r>
    </w:p>
    <w:p w:rsidR="00D1267E" w:rsidRPr="00B45EBB" w:rsidRDefault="00D1267E" w:rsidP="0079360F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Слушатели настоящих курсов </w:t>
      </w:r>
      <w:r w:rsidR="001622F1" w:rsidRPr="00B45EBB">
        <w:rPr>
          <w:sz w:val="20"/>
          <w:szCs w:val="20"/>
        </w:rPr>
        <w:t xml:space="preserve">вначале </w:t>
      </w:r>
      <w:r w:rsidR="00F43DF0" w:rsidRPr="00B45EBB">
        <w:rPr>
          <w:sz w:val="20"/>
          <w:szCs w:val="20"/>
        </w:rPr>
        <w:t>рассчитывают</w:t>
      </w:r>
      <w:r w:rsidR="007419B7" w:rsidRPr="00B45EBB">
        <w:rPr>
          <w:sz w:val="20"/>
          <w:szCs w:val="20"/>
        </w:rPr>
        <w:t xml:space="preserve">, а далее оптимизируют </w:t>
      </w:r>
      <w:r w:rsidR="00F43DF0" w:rsidRPr="00B45EBB">
        <w:rPr>
          <w:sz w:val="20"/>
          <w:szCs w:val="20"/>
        </w:rPr>
        <w:t>рационы для своего стада с применением фактической питательности кормов</w:t>
      </w:r>
      <w:r w:rsidR="00E23301" w:rsidRPr="00B45EBB">
        <w:rPr>
          <w:sz w:val="20"/>
          <w:szCs w:val="20"/>
        </w:rPr>
        <w:t>. Б</w:t>
      </w:r>
      <w:r w:rsidR="00F43DF0" w:rsidRPr="00B45EBB">
        <w:rPr>
          <w:sz w:val="20"/>
          <w:szCs w:val="20"/>
        </w:rPr>
        <w:t>иохимическ</w:t>
      </w:r>
      <w:r w:rsidR="00E23301" w:rsidRPr="00B45EBB">
        <w:rPr>
          <w:sz w:val="20"/>
          <w:szCs w:val="20"/>
        </w:rPr>
        <w:t>ий</w:t>
      </w:r>
      <w:r w:rsidR="007419B7" w:rsidRPr="00B45EBB">
        <w:rPr>
          <w:sz w:val="20"/>
          <w:szCs w:val="20"/>
        </w:rPr>
        <w:t xml:space="preserve"> </w:t>
      </w:r>
      <w:r w:rsidR="00E23301" w:rsidRPr="00B45EBB">
        <w:rPr>
          <w:sz w:val="20"/>
          <w:szCs w:val="20"/>
        </w:rPr>
        <w:t xml:space="preserve">анализ </w:t>
      </w:r>
      <w:r w:rsidR="00F43DF0" w:rsidRPr="00B45EBB">
        <w:rPr>
          <w:sz w:val="20"/>
          <w:szCs w:val="20"/>
        </w:rPr>
        <w:t>крови</w:t>
      </w:r>
      <w:r w:rsidR="007419B7" w:rsidRPr="00B45EBB">
        <w:rPr>
          <w:sz w:val="20"/>
          <w:szCs w:val="20"/>
        </w:rPr>
        <w:t xml:space="preserve"> </w:t>
      </w:r>
      <w:r w:rsidR="00E23301" w:rsidRPr="00B45EBB">
        <w:rPr>
          <w:sz w:val="20"/>
          <w:szCs w:val="20"/>
        </w:rPr>
        <w:t>помогает устан</w:t>
      </w:r>
      <w:r w:rsidR="00E23301" w:rsidRPr="00B45EBB">
        <w:rPr>
          <w:sz w:val="20"/>
          <w:szCs w:val="20"/>
        </w:rPr>
        <w:t>о</w:t>
      </w:r>
      <w:r w:rsidR="00E23301" w:rsidRPr="00B45EBB">
        <w:rPr>
          <w:sz w:val="20"/>
          <w:szCs w:val="20"/>
        </w:rPr>
        <w:t>вить имеющиеся нарушения обмена веществ у животных.</w:t>
      </w:r>
    </w:p>
    <w:p w:rsidR="001B28B2" w:rsidRPr="00B45EBB" w:rsidRDefault="007419B7" w:rsidP="0079360F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Практический опыт </w:t>
      </w:r>
      <w:proofErr w:type="spellStart"/>
      <w:r w:rsidR="0007798C" w:rsidRPr="00B45EBB">
        <w:rPr>
          <w:sz w:val="20"/>
          <w:szCs w:val="20"/>
        </w:rPr>
        <w:t>племхозяйств</w:t>
      </w:r>
      <w:proofErr w:type="spellEnd"/>
      <w:r w:rsidR="0007798C" w:rsidRPr="00B45EBB">
        <w:rPr>
          <w:sz w:val="20"/>
          <w:szCs w:val="20"/>
        </w:rPr>
        <w:t xml:space="preserve">  Ленинградской области слушатели изучают при посещении  ЗАО «ПЗ </w:t>
      </w:r>
      <w:proofErr w:type="spellStart"/>
      <w:r w:rsidR="0007798C" w:rsidRPr="00B45EBB">
        <w:rPr>
          <w:sz w:val="20"/>
          <w:szCs w:val="20"/>
        </w:rPr>
        <w:t>Приневское</w:t>
      </w:r>
      <w:proofErr w:type="spellEnd"/>
      <w:r w:rsidR="0007798C" w:rsidRPr="00B45EBB">
        <w:rPr>
          <w:sz w:val="20"/>
          <w:szCs w:val="20"/>
        </w:rPr>
        <w:t xml:space="preserve">», ЗАО ПЗ </w:t>
      </w:r>
      <w:r w:rsidR="0007798C" w:rsidRPr="00B45EBB">
        <w:rPr>
          <w:sz w:val="20"/>
          <w:szCs w:val="20"/>
        </w:rPr>
        <w:lastRenderedPageBreak/>
        <w:t>«Бугры», ЗАО ПЗ «Первомайское», ЗАО «ПЗ Агротехника»</w:t>
      </w:r>
      <w:r w:rsidR="001B28B2" w:rsidRPr="00B45EBB">
        <w:rPr>
          <w:sz w:val="20"/>
          <w:szCs w:val="20"/>
        </w:rPr>
        <w:t>, ЗАО ПЗ «Раздолье»</w:t>
      </w:r>
      <w:r w:rsidR="0007798C" w:rsidRPr="00B45EBB">
        <w:rPr>
          <w:sz w:val="20"/>
          <w:szCs w:val="20"/>
        </w:rPr>
        <w:t xml:space="preserve"> и др.</w:t>
      </w:r>
    </w:p>
    <w:p w:rsidR="007419B7" w:rsidRPr="00B45EBB" w:rsidRDefault="00D1267E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bCs/>
          <w:sz w:val="20"/>
          <w:szCs w:val="20"/>
        </w:rPr>
        <w:t>Все слушатели вышеперечисленных курсов повышения кв</w:t>
      </w:r>
      <w:r w:rsidRPr="00B45EBB">
        <w:rPr>
          <w:bCs/>
          <w:sz w:val="20"/>
          <w:szCs w:val="20"/>
        </w:rPr>
        <w:t>а</w:t>
      </w:r>
      <w:r w:rsidRPr="00B45EBB">
        <w:rPr>
          <w:bCs/>
          <w:sz w:val="20"/>
          <w:szCs w:val="20"/>
        </w:rPr>
        <w:t xml:space="preserve">лификации обеспечиваются необходимой раздаточной литературой, в  которую включены следующие </w:t>
      </w:r>
      <w:r w:rsidRPr="00B45EBB">
        <w:rPr>
          <w:b/>
          <w:bCs/>
          <w:sz w:val="20"/>
          <w:szCs w:val="20"/>
        </w:rPr>
        <w:t>учебные пособия</w:t>
      </w:r>
      <w:r w:rsidRPr="00B45EBB">
        <w:rPr>
          <w:bCs/>
          <w:sz w:val="20"/>
          <w:szCs w:val="20"/>
        </w:rPr>
        <w:t>:</w:t>
      </w:r>
    </w:p>
    <w:p w:rsidR="00D1267E" w:rsidRPr="00B45EBB" w:rsidRDefault="00F51BED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color w:val="000000"/>
          <w:spacing w:val="-5"/>
          <w:sz w:val="20"/>
          <w:szCs w:val="20"/>
        </w:rPr>
        <w:t>- «</w:t>
      </w:r>
      <w:r w:rsidR="00D1267E" w:rsidRPr="00B45EBB">
        <w:rPr>
          <w:color w:val="000000"/>
          <w:spacing w:val="-5"/>
          <w:sz w:val="20"/>
          <w:szCs w:val="20"/>
        </w:rPr>
        <w:t>Управление молочным животноводством  «от Хозяйства до Р</w:t>
      </w:r>
      <w:r w:rsidR="00D1267E" w:rsidRPr="00B45EBB">
        <w:rPr>
          <w:color w:val="000000"/>
          <w:spacing w:val="-5"/>
          <w:sz w:val="20"/>
          <w:szCs w:val="20"/>
        </w:rPr>
        <w:t>е</w:t>
      </w:r>
      <w:r w:rsidR="00D1267E" w:rsidRPr="00B45EBB">
        <w:rPr>
          <w:color w:val="000000"/>
          <w:spacing w:val="-5"/>
          <w:sz w:val="20"/>
          <w:szCs w:val="20"/>
        </w:rPr>
        <w:t>гиона» с применением информационных технологий</w:t>
      </w:r>
      <w:r w:rsidR="00700FA7" w:rsidRPr="00B45EBB">
        <w:rPr>
          <w:color w:val="000000"/>
          <w:spacing w:val="-5"/>
          <w:sz w:val="20"/>
          <w:szCs w:val="20"/>
        </w:rPr>
        <w:t xml:space="preserve">» </w:t>
      </w:r>
      <w:r w:rsidR="00D1267E" w:rsidRPr="00B45EBB">
        <w:rPr>
          <w:color w:val="000000"/>
          <w:spacing w:val="-5"/>
          <w:sz w:val="20"/>
          <w:szCs w:val="20"/>
        </w:rPr>
        <w:t>(монография 201</w:t>
      </w:r>
      <w:r w:rsidR="00FB6584" w:rsidRPr="00B45EBB">
        <w:rPr>
          <w:color w:val="000000"/>
          <w:spacing w:val="-5"/>
          <w:sz w:val="20"/>
          <w:szCs w:val="20"/>
        </w:rPr>
        <w:t>7</w:t>
      </w:r>
      <w:r w:rsidR="00D1267E" w:rsidRPr="00B45EBB">
        <w:rPr>
          <w:color w:val="000000"/>
          <w:spacing w:val="-5"/>
          <w:sz w:val="20"/>
          <w:szCs w:val="20"/>
        </w:rPr>
        <w:t>г.)</w:t>
      </w:r>
      <w:r w:rsidRPr="00B45EBB">
        <w:rPr>
          <w:color w:val="000000"/>
          <w:spacing w:val="-5"/>
          <w:sz w:val="20"/>
          <w:szCs w:val="20"/>
        </w:rPr>
        <w:t>;</w:t>
      </w:r>
    </w:p>
    <w:p w:rsidR="00D1267E" w:rsidRPr="00B45EBB" w:rsidRDefault="00D1267E" w:rsidP="0079360F">
      <w:pPr>
        <w:shd w:val="clear" w:color="auto" w:fill="FFFFFF"/>
        <w:ind w:right="28" w:firstLine="709"/>
        <w:jc w:val="both"/>
        <w:rPr>
          <w:color w:val="000000"/>
          <w:spacing w:val="-5"/>
          <w:sz w:val="20"/>
          <w:szCs w:val="20"/>
        </w:rPr>
      </w:pPr>
      <w:r w:rsidRPr="00B45EBB">
        <w:rPr>
          <w:color w:val="000000"/>
          <w:spacing w:val="-5"/>
          <w:sz w:val="20"/>
          <w:szCs w:val="20"/>
        </w:rPr>
        <w:t xml:space="preserve">- </w:t>
      </w:r>
      <w:r w:rsidR="00F51BED" w:rsidRPr="00B45EBB">
        <w:rPr>
          <w:color w:val="000000"/>
          <w:spacing w:val="-5"/>
          <w:sz w:val="20"/>
          <w:szCs w:val="20"/>
        </w:rPr>
        <w:t>«</w:t>
      </w:r>
      <w:r w:rsidRPr="00B45EBB">
        <w:rPr>
          <w:color w:val="000000"/>
          <w:spacing w:val="-5"/>
          <w:sz w:val="20"/>
          <w:szCs w:val="20"/>
        </w:rPr>
        <w:t>Кормление крупного рогатого скота. Контроль полноценности. Обмен веществ</w:t>
      </w:r>
      <w:r w:rsidR="00F51BED" w:rsidRPr="00B45EBB">
        <w:rPr>
          <w:color w:val="000000"/>
          <w:spacing w:val="-5"/>
          <w:sz w:val="20"/>
          <w:szCs w:val="20"/>
        </w:rPr>
        <w:t>»</w:t>
      </w:r>
      <w:r w:rsidR="007419B7" w:rsidRPr="00B45EBB">
        <w:rPr>
          <w:color w:val="000000"/>
          <w:spacing w:val="-5"/>
          <w:sz w:val="20"/>
          <w:szCs w:val="20"/>
        </w:rPr>
        <w:t xml:space="preserve"> </w:t>
      </w:r>
      <w:r w:rsidRPr="00B45EBB">
        <w:rPr>
          <w:color w:val="000000"/>
          <w:spacing w:val="-5"/>
          <w:sz w:val="20"/>
          <w:szCs w:val="20"/>
        </w:rPr>
        <w:t xml:space="preserve">(издание </w:t>
      </w:r>
      <w:r w:rsidR="00FB6584" w:rsidRPr="00B45EBB">
        <w:rPr>
          <w:color w:val="000000"/>
          <w:spacing w:val="-5"/>
          <w:sz w:val="20"/>
          <w:szCs w:val="20"/>
        </w:rPr>
        <w:t>четвертое</w:t>
      </w:r>
      <w:r w:rsidRPr="00B45EBB">
        <w:rPr>
          <w:color w:val="000000"/>
          <w:spacing w:val="-5"/>
          <w:sz w:val="20"/>
          <w:szCs w:val="20"/>
        </w:rPr>
        <w:t>, дополненное и переработанное) (м</w:t>
      </w:r>
      <w:r w:rsidRPr="00B45EBB">
        <w:rPr>
          <w:color w:val="000000"/>
          <w:spacing w:val="-5"/>
          <w:sz w:val="20"/>
          <w:szCs w:val="20"/>
        </w:rPr>
        <w:t>о</w:t>
      </w:r>
      <w:r w:rsidRPr="00B45EBB">
        <w:rPr>
          <w:color w:val="000000"/>
          <w:spacing w:val="-5"/>
          <w:sz w:val="20"/>
          <w:szCs w:val="20"/>
        </w:rPr>
        <w:t>нография, 201</w:t>
      </w:r>
      <w:r w:rsidR="00FB6584" w:rsidRPr="00B45EBB">
        <w:rPr>
          <w:color w:val="000000"/>
          <w:spacing w:val="-5"/>
          <w:sz w:val="20"/>
          <w:szCs w:val="20"/>
        </w:rPr>
        <w:t>7</w:t>
      </w:r>
      <w:r w:rsidRPr="00B45EBB">
        <w:rPr>
          <w:color w:val="000000"/>
          <w:spacing w:val="-5"/>
          <w:sz w:val="20"/>
          <w:szCs w:val="20"/>
        </w:rPr>
        <w:t>г.)</w:t>
      </w:r>
      <w:r w:rsidR="00F51BED" w:rsidRPr="00B45EBB">
        <w:rPr>
          <w:color w:val="000000"/>
          <w:spacing w:val="-5"/>
          <w:sz w:val="20"/>
          <w:szCs w:val="20"/>
        </w:rPr>
        <w:t>;</w:t>
      </w:r>
    </w:p>
    <w:p w:rsidR="00D1267E" w:rsidRPr="00B45EBB" w:rsidRDefault="00D1267E" w:rsidP="0079360F">
      <w:pPr>
        <w:ind w:right="28" w:firstLine="709"/>
        <w:jc w:val="both"/>
        <w:rPr>
          <w:color w:val="000000"/>
          <w:spacing w:val="-5"/>
          <w:sz w:val="20"/>
          <w:szCs w:val="20"/>
        </w:rPr>
      </w:pPr>
      <w:r w:rsidRPr="00B45EBB">
        <w:rPr>
          <w:bCs/>
          <w:sz w:val="20"/>
          <w:szCs w:val="20"/>
        </w:rPr>
        <w:t>-</w:t>
      </w:r>
      <w:r w:rsidR="00F51BED" w:rsidRPr="00B45EBB">
        <w:rPr>
          <w:bCs/>
          <w:sz w:val="20"/>
          <w:szCs w:val="20"/>
        </w:rPr>
        <w:t xml:space="preserve"> «</w:t>
      </w:r>
      <w:r w:rsidRPr="00B45EBB">
        <w:rPr>
          <w:color w:val="000000"/>
          <w:spacing w:val="-5"/>
          <w:sz w:val="20"/>
          <w:szCs w:val="20"/>
        </w:rPr>
        <w:t>Расчет оптимальных кормовых рационов</w:t>
      </w:r>
      <w:r w:rsidR="00F51BED" w:rsidRPr="00B45EBB">
        <w:rPr>
          <w:color w:val="000000"/>
          <w:spacing w:val="-5"/>
          <w:sz w:val="20"/>
          <w:szCs w:val="20"/>
        </w:rPr>
        <w:t>»</w:t>
      </w:r>
      <w:r w:rsidR="007419B7" w:rsidRPr="00B45EBB">
        <w:rPr>
          <w:color w:val="000000"/>
          <w:spacing w:val="-5"/>
          <w:sz w:val="20"/>
          <w:szCs w:val="20"/>
        </w:rPr>
        <w:t xml:space="preserve"> </w:t>
      </w:r>
      <w:r w:rsidRPr="00B45EBB">
        <w:rPr>
          <w:color w:val="000000"/>
          <w:spacing w:val="-5"/>
          <w:sz w:val="20"/>
          <w:szCs w:val="20"/>
        </w:rPr>
        <w:t>(методические р</w:t>
      </w:r>
      <w:r w:rsidRPr="00B45EBB">
        <w:rPr>
          <w:color w:val="000000"/>
          <w:spacing w:val="-5"/>
          <w:sz w:val="20"/>
          <w:szCs w:val="20"/>
        </w:rPr>
        <w:t>е</w:t>
      </w:r>
      <w:r w:rsidRPr="00B45EBB">
        <w:rPr>
          <w:color w:val="000000"/>
          <w:spacing w:val="-5"/>
          <w:sz w:val="20"/>
          <w:szCs w:val="20"/>
        </w:rPr>
        <w:t>комендации, 201</w:t>
      </w:r>
      <w:r w:rsidR="00901EC3" w:rsidRPr="00B45EBB">
        <w:rPr>
          <w:color w:val="000000"/>
          <w:spacing w:val="-5"/>
          <w:sz w:val="20"/>
          <w:szCs w:val="20"/>
        </w:rPr>
        <w:t>6</w:t>
      </w:r>
      <w:r w:rsidRPr="00B45EBB">
        <w:rPr>
          <w:color w:val="000000"/>
          <w:spacing w:val="-5"/>
          <w:sz w:val="20"/>
          <w:szCs w:val="20"/>
        </w:rPr>
        <w:t>г</w:t>
      </w:r>
      <w:r w:rsidR="00F51BED" w:rsidRPr="00B45EBB">
        <w:rPr>
          <w:color w:val="000000"/>
          <w:spacing w:val="-5"/>
          <w:sz w:val="20"/>
          <w:szCs w:val="20"/>
        </w:rPr>
        <w:t>.</w:t>
      </w:r>
      <w:r w:rsidRPr="00B45EBB">
        <w:rPr>
          <w:color w:val="000000"/>
          <w:spacing w:val="-5"/>
          <w:sz w:val="20"/>
          <w:szCs w:val="20"/>
        </w:rPr>
        <w:t>),</w:t>
      </w:r>
    </w:p>
    <w:p w:rsidR="00D1267E" w:rsidRPr="00B45EBB" w:rsidRDefault="00D1267E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F51BED" w:rsidRPr="00B45EBB">
        <w:rPr>
          <w:sz w:val="20"/>
          <w:szCs w:val="20"/>
        </w:rPr>
        <w:t>«</w:t>
      </w:r>
      <w:r w:rsidRPr="00B45EBB">
        <w:rPr>
          <w:sz w:val="20"/>
          <w:szCs w:val="20"/>
        </w:rPr>
        <w:t>Производство высококачественных кормов</w:t>
      </w:r>
      <w:r w:rsidR="00F51BED" w:rsidRPr="00B45EBB">
        <w:rPr>
          <w:sz w:val="20"/>
          <w:szCs w:val="20"/>
        </w:rPr>
        <w:t>»</w:t>
      </w:r>
      <w:r w:rsidRPr="00B45EBB">
        <w:rPr>
          <w:sz w:val="20"/>
          <w:szCs w:val="20"/>
        </w:rPr>
        <w:t>, 201</w:t>
      </w:r>
      <w:r w:rsidR="00901EC3" w:rsidRPr="00B45EBB">
        <w:rPr>
          <w:sz w:val="20"/>
          <w:szCs w:val="20"/>
        </w:rPr>
        <w:t>6</w:t>
      </w:r>
      <w:r w:rsidRPr="00B45EBB">
        <w:rPr>
          <w:sz w:val="20"/>
          <w:szCs w:val="20"/>
        </w:rPr>
        <w:t xml:space="preserve">г. </w:t>
      </w:r>
    </w:p>
    <w:p w:rsidR="00FB6584" w:rsidRPr="00B45EBB" w:rsidRDefault="00FB6584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bCs/>
          <w:sz w:val="20"/>
          <w:szCs w:val="20"/>
        </w:rPr>
        <w:t>Таким образом, повышение квалификации руководителей и специалистов, работающих в животно</w:t>
      </w:r>
      <w:r w:rsidR="007419B7" w:rsidRPr="00B45EBB">
        <w:rPr>
          <w:bCs/>
          <w:sz w:val="20"/>
          <w:szCs w:val="20"/>
        </w:rPr>
        <w:t xml:space="preserve">водстве, которое является 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с</w:t>
      </w:r>
      <w:r w:rsidRPr="00B45EBB">
        <w:rPr>
          <w:sz w:val="20"/>
          <w:szCs w:val="20"/>
        </w:rPr>
        <w:t>новным направлением деятельности Академии, при имеющихся р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зервах в отрас</w:t>
      </w:r>
      <w:r w:rsidR="00700FA7" w:rsidRPr="00B45EBB">
        <w:rPr>
          <w:sz w:val="20"/>
          <w:szCs w:val="20"/>
        </w:rPr>
        <w:t xml:space="preserve">ли, может явиться стимулом для </w:t>
      </w:r>
      <w:r w:rsidRPr="00B45EBB">
        <w:rPr>
          <w:sz w:val="20"/>
          <w:szCs w:val="20"/>
        </w:rPr>
        <w:t>увеличения произво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>ства  продукции животноводства, что особенно важно не только для отдельных хозяйств, но и  для Российской Федерации  в целом.</w:t>
      </w:r>
    </w:p>
    <w:p w:rsidR="00FB6584" w:rsidRPr="00B45EBB" w:rsidRDefault="00FB6584" w:rsidP="0079360F">
      <w:pPr>
        <w:ind w:right="28" w:firstLine="709"/>
        <w:jc w:val="both"/>
        <w:rPr>
          <w:sz w:val="20"/>
          <w:szCs w:val="20"/>
        </w:rPr>
      </w:pPr>
    </w:p>
    <w:p w:rsidR="0079360F" w:rsidRPr="0079360F" w:rsidRDefault="0079360F" w:rsidP="0079360F">
      <w:pPr>
        <w:widowControl w:val="0"/>
        <w:suppressAutoHyphens/>
        <w:autoSpaceDE w:val="0"/>
        <w:jc w:val="center"/>
        <w:rPr>
          <w:rFonts w:eastAsia="ArialMT"/>
          <w:b/>
          <w:spacing w:val="20"/>
          <w:kern w:val="18"/>
          <w:sz w:val="18"/>
          <w:szCs w:val="18"/>
          <w:lang w:eastAsia="hi-IN" w:bidi="hi-IN"/>
        </w:rPr>
      </w:pPr>
      <w:r w:rsidRPr="0079360F">
        <w:rPr>
          <w:rFonts w:eastAsia="ArialMT"/>
          <w:b/>
          <w:spacing w:val="20"/>
          <w:kern w:val="18"/>
          <w:sz w:val="18"/>
          <w:szCs w:val="18"/>
          <w:lang w:eastAsia="hi-IN" w:bidi="hi-IN"/>
        </w:rPr>
        <w:t>Литература</w:t>
      </w:r>
    </w:p>
    <w:p w:rsidR="000E6606" w:rsidRDefault="000E6606" w:rsidP="000E6606">
      <w:pPr>
        <w:pStyle w:val="af1"/>
        <w:numPr>
          <w:ilvl w:val="2"/>
          <w:numId w:val="3"/>
        </w:numPr>
        <w:tabs>
          <w:tab w:val="left" w:pos="730"/>
          <w:tab w:val="left" w:pos="993"/>
        </w:tabs>
        <w:spacing w:after="0"/>
        <w:ind w:right="20" w:firstLine="689"/>
        <w:jc w:val="both"/>
        <w:rPr>
          <w:rFonts w:eastAsia="Times New Roman"/>
          <w:sz w:val="18"/>
          <w:szCs w:val="18"/>
        </w:rPr>
      </w:pPr>
      <w:proofErr w:type="spellStart"/>
      <w:r w:rsidRPr="000E6606">
        <w:rPr>
          <w:rFonts w:eastAsia="Times New Roman"/>
          <w:b/>
          <w:sz w:val="18"/>
          <w:szCs w:val="18"/>
        </w:rPr>
        <w:t>Ватагина</w:t>
      </w:r>
      <w:proofErr w:type="spellEnd"/>
      <w:r w:rsidRPr="000E6606">
        <w:rPr>
          <w:rFonts w:eastAsia="Times New Roman"/>
          <w:b/>
          <w:sz w:val="18"/>
          <w:szCs w:val="18"/>
        </w:rPr>
        <w:t xml:space="preserve"> М.В., Спиридонов А.М., Степанов А.Н.</w:t>
      </w:r>
      <w:r>
        <w:rPr>
          <w:rFonts w:eastAsia="Times New Roman"/>
          <w:sz w:val="18"/>
          <w:szCs w:val="18"/>
        </w:rPr>
        <w:t xml:space="preserve"> Гармониз</w:t>
      </w:r>
      <w:r>
        <w:rPr>
          <w:rFonts w:eastAsia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>ция образовательных и профессиональных стандартов как основа повышения эффективности кадрового потенциала и роста экон</w:t>
      </w:r>
      <w:r w:rsidR="00025A67">
        <w:rPr>
          <w:rFonts w:eastAsia="Times New Roman"/>
          <w:sz w:val="18"/>
          <w:szCs w:val="18"/>
        </w:rPr>
        <w:t xml:space="preserve">омики предприятий АПК// </w:t>
      </w:r>
      <w:r>
        <w:rPr>
          <w:rFonts w:eastAsia="Times New Roman"/>
          <w:sz w:val="18"/>
          <w:szCs w:val="18"/>
        </w:rPr>
        <w:t>Известия Санкт-Петербургского государственного аграрного универс</w:t>
      </w:r>
      <w:r>
        <w:rPr>
          <w:rFonts w:eastAsia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>те</w:t>
      </w:r>
      <w:r w:rsidR="00025A67">
        <w:rPr>
          <w:rFonts w:eastAsia="Times New Roman"/>
          <w:sz w:val="18"/>
          <w:szCs w:val="18"/>
        </w:rPr>
        <w:t>та. – СПб</w:t>
      </w:r>
      <w:proofErr w:type="gramStart"/>
      <w:r w:rsidR="00025A67">
        <w:rPr>
          <w:rFonts w:eastAsia="Times New Roman"/>
          <w:sz w:val="18"/>
          <w:szCs w:val="18"/>
        </w:rPr>
        <w:t xml:space="preserve">.: </w:t>
      </w:r>
      <w:proofErr w:type="spellStart"/>
      <w:proofErr w:type="gramEnd"/>
      <w:r w:rsidR="00025A67">
        <w:rPr>
          <w:rFonts w:eastAsia="Times New Roman"/>
          <w:sz w:val="18"/>
          <w:szCs w:val="18"/>
        </w:rPr>
        <w:t>СПбГАУ</w:t>
      </w:r>
      <w:proofErr w:type="spellEnd"/>
      <w:r w:rsidR="00025A67">
        <w:rPr>
          <w:rFonts w:eastAsia="Times New Roman"/>
          <w:sz w:val="18"/>
          <w:szCs w:val="18"/>
        </w:rPr>
        <w:t>.</w:t>
      </w:r>
      <w:bookmarkStart w:id="0" w:name="_GoBack"/>
      <w:bookmarkEnd w:id="0"/>
      <w:r>
        <w:rPr>
          <w:rFonts w:eastAsia="Times New Roman"/>
          <w:sz w:val="18"/>
          <w:szCs w:val="18"/>
        </w:rPr>
        <w:t xml:space="preserve"> 2017. № 1 (46) С. 189-195.</w:t>
      </w:r>
    </w:p>
    <w:p w:rsidR="0079360F" w:rsidRDefault="0079360F" w:rsidP="0079360F">
      <w:pPr>
        <w:pStyle w:val="af1"/>
        <w:numPr>
          <w:ilvl w:val="2"/>
          <w:numId w:val="3"/>
        </w:numPr>
        <w:tabs>
          <w:tab w:val="left" w:pos="730"/>
          <w:tab w:val="left" w:pos="993"/>
        </w:tabs>
        <w:spacing w:after="0"/>
        <w:ind w:right="20" w:firstLine="689"/>
        <w:jc w:val="both"/>
        <w:rPr>
          <w:rFonts w:eastAsia="Times New Roman"/>
          <w:sz w:val="18"/>
          <w:szCs w:val="18"/>
        </w:rPr>
      </w:pPr>
      <w:r w:rsidRPr="0079360F">
        <w:rPr>
          <w:rFonts w:eastAsia="ArialMT"/>
          <w:b/>
          <w:kern w:val="1"/>
          <w:sz w:val="18"/>
          <w:szCs w:val="18"/>
          <w:lang w:eastAsia="hi-IN" w:bidi="hi-IN"/>
        </w:rPr>
        <w:t xml:space="preserve">Мороз М.Т., </w:t>
      </w:r>
      <w:proofErr w:type="spellStart"/>
      <w:r w:rsidRPr="0079360F">
        <w:rPr>
          <w:rFonts w:eastAsia="ArialMT"/>
          <w:b/>
          <w:kern w:val="1"/>
          <w:sz w:val="18"/>
          <w:szCs w:val="18"/>
          <w:lang w:eastAsia="hi-IN" w:bidi="hi-IN"/>
        </w:rPr>
        <w:t>Тюренкова</w:t>
      </w:r>
      <w:proofErr w:type="spellEnd"/>
      <w:r w:rsidRPr="0079360F">
        <w:rPr>
          <w:rFonts w:eastAsia="ArialMT"/>
          <w:b/>
          <w:kern w:val="1"/>
          <w:sz w:val="18"/>
          <w:szCs w:val="18"/>
          <w:lang w:eastAsia="hi-IN" w:bidi="hi-IN"/>
        </w:rPr>
        <w:t xml:space="preserve"> Е.Н.</w:t>
      </w:r>
      <w:r>
        <w:rPr>
          <w:rFonts w:eastAsia="ArialMT"/>
          <w:kern w:val="1"/>
          <w:sz w:val="18"/>
          <w:szCs w:val="18"/>
          <w:lang w:eastAsia="hi-IN" w:bidi="hi-IN"/>
        </w:rPr>
        <w:t xml:space="preserve"> </w:t>
      </w:r>
      <w:r w:rsidRPr="0079360F">
        <w:rPr>
          <w:rFonts w:eastAsia="ArialMT"/>
          <w:kern w:val="1"/>
          <w:sz w:val="18"/>
          <w:szCs w:val="18"/>
          <w:lang w:eastAsia="hi-IN" w:bidi="hi-IN"/>
        </w:rPr>
        <w:t>Управление молочным животн</w:t>
      </w:r>
      <w:r w:rsidRPr="0079360F">
        <w:rPr>
          <w:rFonts w:eastAsia="ArialMT"/>
          <w:kern w:val="1"/>
          <w:sz w:val="18"/>
          <w:szCs w:val="18"/>
          <w:lang w:eastAsia="hi-IN" w:bidi="hi-IN"/>
        </w:rPr>
        <w:t>о</w:t>
      </w:r>
      <w:r w:rsidRPr="0079360F">
        <w:rPr>
          <w:rFonts w:eastAsia="ArialMT"/>
          <w:kern w:val="1"/>
          <w:sz w:val="18"/>
          <w:szCs w:val="18"/>
          <w:lang w:eastAsia="hi-IN" w:bidi="hi-IN"/>
        </w:rPr>
        <w:t>водством  «от Хозяйства до Региона» с применением информационных</w:t>
      </w:r>
      <w:r>
        <w:rPr>
          <w:rFonts w:eastAsia="ArialMT"/>
          <w:kern w:val="1"/>
          <w:sz w:val="18"/>
          <w:szCs w:val="18"/>
          <w:lang w:eastAsia="hi-IN" w:bidi="hi-IN"/>
        </w:rPr>
        <w:t xml:space="preserve"> техн</w:t>
      </w:r>
      <w:r>
        <w:rPr>
          <w:rFonts w:eastAsia="ArialMT"/>
          <w:kern w:val="1"/>
          <w:sz w:val="18"/>
          <w:szCs w:val="18"/>
          <w:lang w:eastAsia="hi-IN" w:bidi="hi-IN"/>
        </w:rPr>
        <w:t>о</w:t>
      </w:r>
      <w:r>
        <w:rPr>
          <w:rFonts w:eastAsia="ArialMT"/>
          <w:kern w:val="1"/>
          <w:sz w:val="18"/>
          <w:szCs w:val="18"/>
          <w:lang w:eastAsia="hi-IN" w:bidi="hi-IN"/>
        </w:rPr>
        <w:t>логий</w:t>
      </w:r>
      <w:r w:rsidRPr="0079360F">
        <w:rPr>
          <w:rFonts w:eastAsia="Times New Roman"/>
          <w:sz w:val="18"/>
          <w:szCs w:val="18"/>
        </w:rPr>
        <w:t xml:space="preserve">. – </w:t>
      </w:r>
      <w:r>
        <w:rPr>
          <w:rFonts w:eastAsia="Times New Roman"/>
          <w:sz w:val="18"/>
          <w:szCs w:val="18"/>
        </w:rPr>
        <w:t>СПб</w:t>
      </w:r>
      <w:proofErr w:type="gramStart"/>
      <w:r w:rsidRPr="0079360F">
        <w:rPr>
          <w:rFonts w:eastAsia="Times New Roman"/>
          <w:sz w:val="18"/>
          <w:szCs w:val="18"/>
        </w:rPr>
        <w:t xml:space="preserve">.: </w:t>
      </w:r>
      <w:proofErr w:type="gramEnd"/>
      <w:r>
        <w:rPr>
          <w:rFonts w:eastAsia="Times New Roman"/>
          <w:sz w:val="18"/>
          <w:szCs w:val="18"/>
        </w:rPr>
        <w:t>АМА, 2017</w:t>
      </w:r>
      <w:r w:rsidR="00597BE2">
        <w:rPr>
          <w:rFonts w:eastAsia="Times New Roman"/>
          <w:sz w:val="18"/>
          <w:szCs w:val="18"/>
        </w:rPr>
        <w:t>. – 141</w:t>
      </w:r>
      <w:r w:rsidRPr="0079360F">
        <w:rPr>
          <w:rFonts w:eastAsia="Times New Roman"/>
          <w:sz w:val="18"/>
          <w:szCs w:val="18"/>
        </w:rPr>
        <w:t xml:space="preserve"> с.</w:t>
      </w:r>
    </w:p>
    <w:p w:rsidR="00597BE2" w:rsidRDefault="00597BE2" w:rsidP="00597BE2">
      <w:pPr>
        <w:pStyle w:val="af1"/>
        <w:numPr>
          <w:ilvl w:val="2"/>
          <w:numId w:val="3"/>
        </w:numPr>
        <w:tabs>
          <w:tab w:val="left" w:pos="730"/>
          <w:tab w:val="left" w:pos="993"/>
        </w:tabs>
        <w:spacing w:after="0"/>
        <w:ind w:right="20" w:firstLine="689"/>
        <w:jc w:val="both"/>
        <w:rPr>
          <w:rFonts w:eastAsia="Times New Roman"/>
          <w:sz w:val="18"/>
          <w:szCs w:val="18"/>
        </w:rPr>
      </w:pPr>
      <w:r w:rsidRPr="00597BE2">
        <w:rPr>
          <w:rFonts w:eastAsia="Times New Roman"/>
          <w:b/>
          <w:sz w:val="18"/>
          <w:szCs w:val="18"/>
        </w:rPr>
        <w:t>Мороз М.Т.</w:t>
      </w:r>
      <w:r w:rsidRPr="00597BE2">
        <w:rPr>
          <w:rFonts w:eastAsia="Times New Roman"/>
          <w:sz w:val="18"/>
          <w:szCs w:val="18"/>
        </w:rPr>
        <w:t xml:space="preserve"> </w:t>
      </w:r>
      <w:r w:rsidR="0079360F" w:rsidRPr="00597BE2">
        <w:rPr>
          <w:rFonts w:eastAsia="ArialMT"/>
          <w:kern w:val="1"/>
          <w:sz w:val="18"/>
          <w:szCs w:val="18"/>
          <w:lang w:eastAsia="hi-IN" w:bidi="hi-IN"/>
        </w:rPr>
        <w:t>Кормление крупного рогатого скота. Контроль по</w:t>
      </w:r>
      <w:r w:rsidR="0079360F" w:rsidRPr="00597BE2">
        <w:rPr>
          <w:rFonts w:eastAsia="ArialMT"/>
          <w:kern w:val="1"/>
          <w:sz w:val="18"/>
          <w:szCs w:val="18"/>
          <w:lang w:eastAsia="hi-IN" w:bidi="hi-IN"/>
        </w:rPr>
        <w:t>л</w:t>
      </w:r>
      <w:r w:rsidR="0079360F" w:rsidRPr="00597BE2">
        <w:rPr>
          <w:rFonts w:eastAsia="ArialMT"/>
          <w:kern w:val="1"/>
          <w:sz w:val="18"/>
          <w:szCs w:val="18"/>
          <w:lang w:eastAsia="hi-IN" w:bidi="hi-IN"/>
        </w:rPr>
        <w:t>но</w:t>
      </w:r>
      <w:r>
        <w:rPr>
          <w:rFonts w:eastAsia="ArialMT"/>
          <w:kern w:val="1"/>
          <w:sz w:val="18"/>
          <w:szCs w:val="18"/>
          <w:lang w:eastAsia="hi-IN" w:bidi="hi-IN"/>
        </w:rPr>
        <w:t>ценности. Обмен веществ.</w:t>
      </w:r>
      <w:r w:rsidRPr="00597BE2">
        <w:rPr>
          <w:rFonts w:eastAsia="Times New Roman"/>
          <w:sz w:val="18"/>
          <w:szCs w:val="18"/>
        </w:rPr>
        <w:t xml:space="preserve"> </w:t>
      </w:r>
      <w:r w:rsidRPr="0079360F">
        <w:rPr>
          <w:rFonts w:eastAsia="Times New Roman"/>
          <w:sz w:val="18"/>
          <w:szCs w:val="18"/>
        </w:rPr>
        <w:t xml:space="preserve">– </w:t>
      </w:r>
      <w:r>
        <w:rPr>
          <w:rFonts w:eastAsia="Times New Roman"/>
          <w:sz w:val="18"/>
          <w:szCs w:val="18"/>
        </w:rPr>
        <w:t>СПб</w:t>
      </w:r>
      <w:proofErr w:type="gramStart"/>
      <w:r w:rsidRPr="0079360F">
        <w:rPr>
          <w:rFonts w:eastAsia="Times New Roman"/>
          <w:sz w:val="18"/>
          <w:szCs w:val="18"/>
        </w:rPr>
        <w:t xml:space="preserve">.: </w:t>
      </w:r>
      <w:proofErr w:type="gramEnd"/>
      <w:r>
        <w:rPr>
          <w:rFonts w:eastAsia="Times New Roman"/>
          <w:sz w:val="18"/>
          <w:szCs w:val="18"/>
        </w:rPr>
        <w:t>АМА, 2017. – 322</w:t>
      </w:r>
      <w:r w:rsidRPr="0079360F">
        <w:rPr>
          <w:rFonts w:eastAsia="Times New Roman"/>
          <w:sz w:val="18"/>
          <w:szCs w:val="18"/>
        </w:rPr>
        <w:t xml:space="preserve"> с.</w:t>
      </w:r>
    </w:p>
    <w:p w:rsidR="002372F5" w:rsidRDefault="00875CB3" w:rsidP="00597BE2">
      <w:pPr>
        <w:pStyle w:val="af1"/>
        <w:numPr>
          <w:ilvl w:val="2"/>
          <w:numId w:val="3"/>
        </w:numPr>
        <w:tabs>
          <w:tab w:val="left" w:pos="730"/>
          <w:tab w:val="left" w:pos="993"/>
        </w:tabs>
        <w:spacing w:after="0"/>
        <w:ind w:right="20" w:firstLine="689"/>
        <w:jc w:val="both"/>
        <w:rPr>
          <w:rFonts w:eastAsia="Times New Roman"/>
          <w:sz w:val="18"/>
          <w:szCs w:val="18"/>
        </w:rPr>
      </w:pPr>
      <w:r w:rsidRPr="000E6606">
        <w:rPr>
          <w:rFonts w:eastAsia="Times New Roman"/>
          <w:b/>
          <w:sz w:val="18"/>
          <w:szCs w:val="18"/>
        </w:rPr>
        <w:t>Степанов А.Н.</w:t>
      </w:r>
      <w:r>
        <w:rPr>
          <w:rFonts w:eastAsia="Times New Roman"/>
          <w:sz w:val="18"/>
          <w:szCs w:val="18"/>
        </w:rPr>
        <w:t xml:space="preserve"> Вклад академии менеджмента и агробизнеса  в поддержку малых форм хозяйствования/ Научное обеспечение развития АПК в условиях </w:t>
      </w:r>
      <w:proofErr w:type="spellStart"/>
      <w:r>
        <w:rPr>
          <w:rFonts w:eastAsia="Times New Roman"/>
          <w:sz w:val="18"/>
          <w:szCs w:val="18"/>
        </w:rPr>
        <w:t>импортозамещения</w:t>
      </w:r>
      <w:proofErr w:type="spellEnd"/>
      <w:r>
        <w:rPr>
          <w:rFonts w:eastAsia="Times New Roman"/>
          <w:sz w:val="18"/>
          <w:szCs w:val="18"/>
        </w:rPr>
        <w:t xml:space="preserve">// Сборник научных трудов </w:t>
      </w:r>
      <w:r w:rsidR="000E6606">
        <w:rPr>
          <w:rFonts w:eastAsia="Times New Roman"/>
          <w:sz w:val="18"/>
          <w:szCs w:val="18"/>
        </w:rPr>
        <w:t>международной</w:t>
      </w:r>
      <w:r>
        <w:rPr>
          <w:rFonts w:eastAsia="Times New Roman"/>
          <w:sz w:val="18"/>
          <w:szCs w:val="18"/>
        </w:rPr>
        <w:t xml:space="preserve"> </w:t>
      </w:r>
      <w:r w:rsidR="000E6606">
        <w:rPr>
          <w:rFonts w:eastAsia="Times New Roman"/>
          <w:sz w:val="18"/>
          <w:szCs w:val="18"/>
        </w:rPr>
        <w:t>н</w:t>
      </w:r>
      <w:r>
        <w:rPr>
          <w:rFonts w:eastAsia="Times New Roman"/>
          <w:sz w:val="18"/>
          <w:szCs w:val="18"/>
        </w:rPr>
        <w:t>аучно-практической конференции профессорско-преподавательского со</w:t>
      </w:r>
      <w:r w:rsidR="000E6606">
        <w:rPr>
          <w:rFonts w:eastAsia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>ва. – СПб</w:t>
      </w:r>
      <w:proofErr w:type="gramStart"/>
      <w:r>
        <w:rPr>
          <w:rFonts w:eastAsia="Times New Roman"/>
          <w:sz w:val="18"/>
          <w:szCs w:val="18"/>
        </w:rPr>
        <w:t xml:space="preserve">.: </w:t>
      </w:r>
      <w:proofErr w:type="spellStart"/>
      <w:proofErr w:type="gramEnd"/>
      <w:r>
        <w:rPr>
          <w:rFonts w:eastAsia="Times New Roman"/>
          <w:sz w:val="18"/>
          <w:szCs w:val="18"/>
        </w:rPr>
        <w:t>СПбГАУ</w:t>
      </w:r>
      <w:proofErr w:type="spellEnd"/>
      <w:r>
        <w:rPr>
          <w:rFonts w:eastAsia="Times New Roman"/>
          <w:sz w:val="18"/>
          <w:szCs w:val="18"/>
        </w:rPr>
        <w:t xml:space="preserve">. 2016. С. 262-265.   </w:t>
      </w:r>
    </w:p>
    <w:p w:rsidR="00D1267E" w:rsidRPr="00597BE2" w:rsidRDefault="00D1267E" w:rsidP="00597BE2">
      <w:pPr>
        <w:pStyle w:val="af1"/>
        <w:widowControl w:val="0"/>
        <w:tabs>
          <w:tab w:val="left" w:pos="730"/>
          <w:tab w:val="left" w:pos="993"/>
        </w:tabs>
        <w:suppressAutoHyphens/>
        <w:autoSpaceDE w:val="0"/>
        <w:spacing w:after="0"/>
        <w:ind w:left="852" w:right="28"/>
        <w:jc w:val="both"/>
        <w:rPr>
          <w:bCs/>
          <w:sz w:val="20"/>
          <w:szCs w:val="20"/>
        </w:rPr>
      </w:pPr>
    </w:p>
    <w:p w:rsidR="00D1267E" w:rsidRPr="00B45EBB" w:rsidRDefault="00D1267E" w:rsidP="0005429B">
      <w:pPr>
        <w:ind w:left="426" w:right="28"/>
        <w:rPr>
          <w:bCs/>
          <w:sz w:val="20"/>
          <w:szCs w:val="20"/>
        </w:rPr>
      </w:pPr>
    </w:p>
    <w:p w:rsidR="00D1267E" w:rsidRPr="00B45EBB" w:rsidRDefault="00D1267E" w:rsidP="0005429B">
      <w:pPr>
        <w:ind w:right="28" w:firstLine="360"/>
        <w:rPr>
          <w:sz w:val="20"/>
          <w:szCs w:val="20"/>
        </w:rPr>
      </w:pPr>
    </w:p>
    <w:p w:rsidR="00D1267E" w:rsidRPr="0005429B" w:rsidRDefault="00D1267E" w:rsidP="000E6606">
      <w:pPr>
        <w:pStyle w:val="a9"/>
        <w:spacing w:before="60"/>
        <w:ind w:left="0" w:right="28" w:firstLine="0"/>
        <w:rPr>
          <w:sz w:val="22"/>
          <w:szCs w:val="22"/>
        </w:rPr>
      </w:pPr>
    </w:p>
    <w:sectPr w:rsidR="00D1267E" w:rsidRPr="0005429B" w:rsidSect="0005429B">
      <w:footerReference w:type="default" r:id="rId9"/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F6" w:rsidRDefault="00EC1CF6" w:rsidP="001C0ACB">
      <w:r>
        <w:separator/>
      </w:r>
    </w:p>
  </w:endnote>
  <w:endnote w:type="continuationSeparator" w:id="0">
    <w:p w:rsidR="00EC1CF6" w:rsidRDefault="00EC1CF6" w:rsidP="001C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70538"/>
      <w:docPartObj>
        <w:docPartGallery w:val="Page Numbers (Bottom of Page)"/>
        <w:docPartUnique/>
      </w:docPartObj>
    </w:sdtPr>
    <w:sdtEndPr/>
    <w:sdtContent>
      <w:p w:rsidR="00597BE2" w:rsidRDefault="00597BE2">
        <w:pPr>
          <w:pStyle w:val="af"/>
          <w:jc w:val="center"/>
        </w:pPr>
      </w:p>
      <w:p w:rsidR="00B45EBB" w:rsidRDefault="00EC1CF6">
        <w:pPr>
          <w:pStyle w:val="af"/>
          <w:jc w:val="center"/>
        </w:pPr>
      </w:p>
    </w:sdtContent>
  </w:sdt>
  <w:p w:rsidR="00B45EBB" w:rsidRDefault="00B45E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F6" w:rsidRDefault="00EC1CF6" w:rsidP="001C0ACB">
      <w:r>
        <w:separator/>
      </w:r>
    </w:p>
  </w:footnote>
  <w:footnote w:type="continuationSeparator" w:id="0">
    <w:p w:rsidR="00EC1CF6" w:rsidRDefault="00EC1CF6" w:rsidP="001C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2396570"/>
    <w:multiLevelType w:val="hybridMultilevel"/>
    <w:tmpl w:val="3C02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92"/>
    <w:rsid w:val="00025A67"/>
    <w:rsid w:val="0005429B"/>
    <w:rsid w:val="0007798C"/>
    <w:rsid w:val="000821F9"/>
    <w:rsid w:val="000A4BAA"/>
    <w:rsid w:val="000E6606"/>
    <w:rsid w:val="00124ED7"/>
    <w:rsid w:val="001622F1"/>
    <w:rsid w:val="00162D92"/>
    <w:rsid w:val="001A264E"/>
    <w:rsid w:val="001A3658"/>
    <w:rsid w:val="001B28B2"/>
    <w:rsid w:val="001B30EE"/>
    <w:rsid w:val="001C0ACB"/>
    <w:rsid w:val="001C15CE"/>
    <w:rsid w:val="001C2322"/>
    <w:rsid w:val="001D10F8"/>
    <w:rsid w:val="001D410A"/>
    <w:rsid w:val="001D6463"/>
    <w:rsid w:val="00212785"/>
    <w:rsid w:val="00212D2D"/>
    <w:rsid w:val="00222533"/>
    <w:rsid w:val="00227DD0"/>
    <w:rsid w:val="002372F5"/>
    <w:rsid w:val="00237C51"/>
    <w:rsid w:val="002411E0"/>
    <w:rsid w:val="00244DAA"/>
    <w:rsid w:val="00287E3B"/>
    <w:rsid w:val="00290404"/>
    <w:rsid w:val="00293E8D"/>
    <w:rsid w:val="002956C9"/>
    <w:rsid w:val="00296E20"/>
    <w:rsid w:val="00305B5D"/>
    <w:rsid w:val="0034389E"/>
    <w:rsid w:val="003867CA"/>
    <w:rsid w:val="003876D3"/>
    <w:rsid w:val="003B6226"/>
    <w:rsid w:val="003E3811"/>
    <w:rsid w:val="00416269"/>
    <w:rsid w:val="004225A1"/>
    <w:rsid w:val="0042467E"/>
    <w:rsid w:val="00443AED"/>
    <w:rsid w:val="00473F6A"/>
    <w:rsid w:val="0049127F"/>
    <w:rsid w:val="00495D31"/>
    <w:rsid w:val="00497BF9"/>
    <w:rsid w:val="004A49B7"/>
    <w:rsid w:val="004B11BD"/>
    <w:rsid w:val="004C6084"/>
    <w:rsid w:val="004E3396"/>
    <w:rsid w:val="0052470E"/>
    <w:rsid w:val="0056155B"/>
    <w:rsid w:val="0056328E"/>
    <w:rsid w:val="00591ECF"/>
    <w:rsid w:val="00597BE2"/>
    <w:rsid w:val="005B2887"/>
    <w:rsid w:val="005B2CF1"/>
    <w:rsid w:val="005E6DD7"/>
    <w:rsid w:val="00642A20"/>
    <w:rsid w:val="00650531"/>
    <w:rsid w:val="006506CB"/>
    <w:rsid w:val="00654206"/>
    <w:rsid w:val="00657FC1"/>
    <w:rsid w:val="006638F6"/>
    <w:rsid w:val="00667857"/>
    <w:rsid w:val="00673B82"/>
    <w:rsid w:val="00677291"/>
    <w:rsid w:val="00685FD7"/>
    <w:rsid w:val="006A302B"/>
    <w:rsid w:val="006A772E"/>
    <w:rsid w:val="006B3F2C"/>
    <w:rsid w:val="006D0823"/>
    <w:rsid w:val="006D5862"/>
    <w:rsid w:val="006F1323"/>
    <w:rsid w:val="006F1C9C"/>
    <w:rsid w:val="006F3619"/>
    <w:rsid w:val="00700FA7"/>
    <w:rsid w:val="007147E0"/>
    <w:rsid w:val="00714F12"/>
    <w:rsid w:val="00724CBA"/>
    <w:rsid w:val="00730800"/>
    <w:rsid w:val="007328FF"/>
    <w:rsid w:val="007419B7"/>
    <w:rsid w:val="00745163"/>
    <w:rsid w:val="007773DC"/>
    <w:rsid w:val="0079360F"/>
    <w:rsid w:val="007A3313"/>
    <w:rsid w:val="007B61DC"/>
    <w:rsid w:val="007E3F90"/>
    <w:rsid w:val="00820CE6"/>
    <w:rsid w:val="00822539"/>
    <w:rsid w:val="00822DA3"/>
    <w:rsid w:val="008260D9"/>
    <w:rsid w:val="00836A9F"/>
    <w:rsid w:val="008373BD"/>
    <w:rsid w:val="008433D6"/>
    <w:rsid w:val="00864F36"/>
    <w:rsid w:val="00872334"/>
    <w:rsid w:val="00875CB3"/>
    <w:rsid w:val="00893F7A"/>
    <w:rsid w:val="008B2A2D"/>
    <w:rsid w:val="00901EC3"/>
    <w:rsid w:val="00913325"/>
    <w:rsid w:val="00914465"/>
    <w:rsid w:val="00936264"/>
    <w:rsid w:val="009363FC"/>
    <w:rsid w:val="00942DEA"/>
    <w:rsid w:val="00952468"/>
    <w:rsid w:val="00974931"/>
    <w:rsid w:val="00974BE9"/>
    <w:rsid w:val="009762AF"/>
    <w:rsid w:val="00994289"/>
    <w:rsid w:val="009A570D"/>
    <w:rsid w:val="009D2EED"/>
    <w:rsid w:val="009E74EB"/>
    <w:rsid w:val="009F28E4"/>
    <w:rsid w:val="00A040A0"/>
    <w:rsid w:val="00A06DA7"/>
    <w:rsid w:val="00A32923"/>
    <w:rsid w:val="00A4710D"/>
    <w:rsid w:val="00A8282A"/>
    <w:rsid w:val="00A92A4A"/>
    <w:rsid w:val="00A94ADF"/>
    <w:rsid w:val="00AB43EC"/>
    <w:rsid w:val="00B17E4B"/>
    <w:rsid w:val="00B214AF"/>
    <w:rsid w:val="00B21904"/>
    <w:rsid w:val="00B25256"/>
    <w:rsid w:val="00B45EBB"/>
    <w:rsid w:val="00B62CF2"/>
    <w:rsid w:val="00B77724"/>
    <w:rsid w:val="00B83A98"/>
    <w:rsid w:val="00B85375"/>
    <w:rsid w:val="00B901B2"/>
    <w:rsid w:val="00BA26BB"/>
    <w:rsid w:val="00BB3824"/>
    <w:rsid w:val="00BC254E"/>
    <w:rsid w:val="00BC284E"/>
    <w:rsid w:val="00C241D4"/>
    <w:rsid w:val="00C41092"/>
    <w:rsid w:val="00C50541"/>
    <w:rsid w:val="00C92901"/>
    <w:rsid w:val="00C95783"/>
    <w:rsid w:val="00CA271F"/>
    <w:rsid w:val="00CC0860"/>
    <w:rsid w:val="00CD058C"/>
    <w:rsid w:val="00CD0CDB"/>
    <w:rsid w:val="00CE12F8"/>
    <w:rsid w:val="00D01A91"/>
    <w:rsid w:val="00D1267E"/>
    <w:rsid w:val="00D20AD8"/>
    <w:rsid w:val="00D24EE5"/>
    <w:rsid w:val="00D358EF"/>
    <w:rsid w:val="00D61D0F"/>
    <w:rsid w:val="00DB319E"/>
    <w:rsid w:val="00DB4F8A"/>
    <w:rsid w:val="00DB5E8E"/>
    <w:rsid w:val="00DD07FB"/>
    <w:rsid w:val="00DF7EFF"/>
    <w:rsid w:val="00E23301"/>
    <w:rsid w:val="00E25783"/>
    <w:rsid w:val="00E3037D"/>
    <w:rsid w:val="00E465DA"/>
    <w:rsid w:val="00E57FB7"/>
    <w:rsid w:val="00E82C10"/>
    <w:rsid w:val="00E94EAF"/>
    <w:rsid w:val="00EA79A2"/>
    <w:rsid w:val="00EC1CF6"/>
    <w:rsid w:val="00ED4824"/>
    <w:rsid w:val="00F039C4"/>
    <w:rsid w:val="00F30419"/>
    <w:rsid w:val="00F43DF0"/>
    <w:rsid w:val="00F511DC"/>
    <w:rsid w:val="00F51BED"/>
    <w:rsid w:val="00F7548C"/>
    <w:rsid w:val="00F844C0"/>
    <w:rsid w:val="00F930E6"/>
    <w:rsid w:val="00F94C98"/>
    <w:rsid w:val="00FB6584"/>
    <w:rsid w:val="00FC745B"/>
    <w:rsid w:val="00FE4451"/>
    <w:rsid w:val="00FE45C0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2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8282A"/>
    <w:pPr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A8282A"/>
    <w:pPr>
      <w:jc w:val="center"/>
      <w:outlineLvl w:val="1"/>
    </w:pPr>
    <w:rPr>
      <w:rFonts w:eastAsia="Times New Roman"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A8282A"/>
    <w:pPr>
      <w:jc w:val="center"/>
      <w:outlineLvl w:val="2"/>
    </w:pPr>
    <w:rPr>
      <w:rFonts w:eastAsia="Times New Roman" w:cs="Arial"/>
      <w:b/>
      <w:bCs/>
      <w:i/>
      <w:szCs w:val="26"/>
    </w:rPr>
  </w:style>
  <w:style w:type="paragraph" w:styleId="4">
    <w:name w:val="heading 4"/>
    <w:basedOn w:val="a"/>
    <w:next w:val="a"/>
    <w:link w:val="40"/>
    <w:qFormat/>
    <w:rsid w:val="00A828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28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282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8282A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A8282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8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282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82A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28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28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828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282A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A8282A"/>
    <w:pPr>
      <w:ind w:right="360"/>
      <w:jc w:val="right"/>
    </w:pPr>
    <w:rPr>
      <w:rFonts w:eastAsia="Times New Roman"/>
      <w:sz w:val="28"/>
    </w:rPr>
  </w:style>
  <w:style w:type="paragraph" w:styleId="a4">
    <w:name w:val="Title"/>
    <w:basedOn w:val="a"/>
    <w:link w:val="a5"/>
    <w:qFormat/>
    <w:rsid w:val="00A8282A"/>
    <w:pPr>
      <w:spacing w:line="360" w:lineRule="auto"/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A828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74931"/>
    <w:pPr>
      <w:ind w:left="720"/>
      <w:contextualSpacing/>
    </w:pPr>
    <w:rPr>
      <w:rFonts w:eastAsia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74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931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124ED7"/>
    <w:pPr>
      <w:tabs>
        <w:tab w:val="left" w:pos="10348"/>
      </w:tabs>
      <w:ind w:left="-142" w:right="41" w:firstLine="993"/>
      <w:jc w:val="both"/>
    </w:pPr>
    <w:rPr>
      <w:rFonts w:eastAsia="Times New Roman"/>
      <w:sz w:val="28"/>
      <w:szCs w:val="20"/>
    </w:rPr>
  </w:style>
  <w:style w:type="paragraph" w:customStyle="1" w:styleId="21">
    <w:name w:val="Заголовок 2 подуровень"/>
    <w:basedOn w:val="a"/>
    <w:qFormat/>
    <w:rsid w:val="00FC745B"/>
    <w:pPr>
      <w:jc w:val="center"/>
    </w:pPr>
    <w:rPr>
      <w:rFonts w:eastAsia="Times New Roman"/>
      <w:b/>
    </w:rPr>
  </w:style>
  <w:style w:type="paragraph" w:styleId="aa">
    <w:name w:val="Body Text Indent"/>
    <w:basedOn w:val="a"/>
    <w:link w:val="ab"/>
    <w:uiPriority w:val="99"/>
    <w:unhideWhenUsed/>
    <w:rsid w:val="00952468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2468"/>
    <w:rPr>
      <w:rFonts w:eastAsia="Lucida Sans Unicode"/>
      <w:kern w:val="1"/>
    </w:rPr>
  </w:style>
  <w:style w:type="paragraph" w:styleId="ac">
    <w:name w:val="Normal (Web)"/>
    <w:basedOn w:val="a"/>
    <w:rsid w:val="00952468"/>
    <w:pPr>
      <w:suppressAutoHyphens/>
      <w:spacing w:after="375"/>
      <w:ind w:left="150" w:right="150"/>
      <w:jc w:val="both"/>
    </w:pPr>
    <w:rPr>
      <w:rFonts w:eastAsia="Times New Roman"/>
      <w:lang w:eastAsia="ar-SA"/>
    </w:rPr>
  </w:style>
  <w:style w:type="paragraph" w:styleId="31">
    <w:name w:val="Body Text 3"/>
    <w:basedOn w:val="a"/>
    <w:link w:val="32"/>
    <w:rsid w:val="00BC284E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284E"/>
    <w:rPr>
      <w:rFonts w:eastAsia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0ACB"/>
  </w:style>
  <w:style w:type="paragraph" w:styleId="af">
    <w:name w:val="footer"/>
    <w:basedOn w:val="a"/>
    <w:link w:val="af0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C0ACB"/>
  </w:style>
  <w:style w:type="paragraph" w:customStyle="1" w:styleId="ConsPlusNormal">
    <w:name w:val="ConsPlusNormal"/>
    <w:rsid w:val="00732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79360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93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2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8282A"/>
    <w:pPr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A8282A"/>
    <w:pPr>
      <w:jc w:val="center"/>
      <w:outlineLvl w:val="1"/>
    </w:pPr>
    <w:rPr>
      <w:rFonts w:eastAsia="Times New Roman"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A8282A"/>
    <w:pPr>
      <w:jc w:val="center"/>
      <w:outlineLvl w:val="2"/>
    </w:pPr>
    <w:rPr>
      <w:rFonts w:eastAsia="Times New Roman" w:cs="Arial"/>
      <w:b/>
      <w:bCs/>
      <w:i/>
      <w:szCs w:val="26"/>
    </w:rPr>
  </w:style>
  <w:style w:type="paragraph" w:styleId="4">
    <w:name w:val="heading 4"/>
    <w:basedOn w:val="a"/>
    <w:next w:val="a"/>
    <w:link w:val="40"/>
    <w:qFormat/>
    <w:rsid w:val="00A828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28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282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8282A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A8282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8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282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82A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28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28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828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282A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A8282A"/>
    <w:pPr>
      <w:ind w:right="360"/>
      <w:jc w:val="right"/>
    </w:pPr>
    <w:rPr>
      <w:rFonts w:eastAsia="Times New Roman"/>
      <w:sz w:val="28"/>
    </w:rPr>
  </w:style>
  <w:style w:type="paragraph" w:styleId="a4">
    <w:name w:val="Title"/>
    <w:basedOn w:val="a"/>
    <w:link w:val="a5"/>
    <w:qFormat/>
    <w:rsid w:val="00A8282A"/>
    <w:pPr>
      <w:spacing w:line="360" w:lineRule="auto"/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A828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74931"/>
    <w:pPr>
      <w:ind w:left="720"/>
      <w:contextualSpacing/>
    </w:pPr>
    <w:rPr>
      <w:rFonts w:eastAsia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74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931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124ED7"/>
    <w:pPr>
      <w:tabs>
        <w:tab w:val="left" w:pos="10348"/>
      </w:tabs>
      <w:ind w:left="-142" w:right="41" w:firstLine="993"/>
      <w:jc w:val="both"/>
    </w:pPr>
    <w:rPr>
      <w:rFonts w:eastAsia="Times New Roman"/>
      <w:sz w:val="28"/>
      <w:szCs w:val="20"/>
    </w:rPr>
  </w:style>
  <w:style w:type="paragraph" w:customStyle="1" w:styleId="21">
    <w:name w:val="Заголовок 2 подуровень"/>
    <w:basedOn w:val="a"/>
    <w:qFormat/>
    <w:rsid w:val="00FC745B"/>
    <w:pPr>
      <w:jc w:val="center"/>
    </w:pPr>
    <w:rPr>
      <w:rFonts w:eastAsia="Times New Roman"/>
      <w:b/>
    </w:rPr>
  </w:style>
  <w:style w:type="paragraph" w:styleId="aa">
    <w:name w:val="Body Text Indent"/>
    <w:basedOn w:val="a"/>
    <w:link w:val="ab"/>
    <w:uiPriority w:val="99"/>
    <w:unhideWhenUsed/>
    <w:rsid w:val="00952468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2468"/>
    <w:rPr>
      <w:rFonts w:eastAsia="Lucida Sans Unicode"/>
      <w:kern w:val="1"/>
    </w:rPr>
  </w:style>
  <w:style w:type="paragraph" w:styleId="ac">
    <w:name w:val="Normal (Web)"/>
    <w:basedOn w:val="a"/>
    <w:rsid w:val="00952468"/>
    <w:pPr>
      <w:suppressAutoHyphens/>
      <w:spacing w:after="375"/>
      <w:ind w:left="150" w:right="150"/>
      <w:jc w:val="both"/>
    </w:pPr>
    <w:rPr>
      <w:rFonts w:eastAsia="Times New Roman"/>
      <w:lang w:eastAsia="ar-SA"/>
    </w:rPr>
  </w:style>
  <w:style w:type="paragraph" w:styleId="31">
    <w:name w:val="Body Text 3"/>
    <w:basedOn w:val="a"/>
    <w:link w:val="32"/>
    <w:rsid w:val="00BC284E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284E"/>
    <w:rPr>
      <w:rFonts w:eastAsia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0ACB"/>
  </w:style>
  <w:style w:type="paragraph" w:styleId="af">
    <w:name w:val="footer"/>
    <w:basedOn w:val="a"/>
    <w:link w:val="af0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C0ACB"/>
  </w:style>
  <w:style w:type="paragraph" w:customStyle="1" w:styleId="ConsPlusNormal">
    <w:name w:val="ConsPlusNormal"/>
    <w:rsid w:val="00732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79360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9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user</cp:lastModifiedBy>
  <cp:revision>4</cp:revision>
  <cp:lastPrinted>2017-10-06T09:58:00Z</cp:lastPrinted>
  <dcterms:created xsi:type="dcterms:W3CDTF">2017-12-09T10:59:00Z</dcterms:created>
  <dcterms:modified xsi:type="dcterms:W3CDTF">2017-12-09T11:29:00Z</dcterms:modified>
</cp:coreProperties>
</file>