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5" w:rsidRDefault="00EE6D35" w:rsidP="00EE6D35">
      <w:pPr>
        <w:pStyle w:val="a8"/>
        <w:suppressLineNumbers/>
        <w:rPr>
          <w:sz w:val="24"/>
          <w:szCs w:val="24"/>
        </w:rPr>
      </w:pPr>
      <w:r>
        <w:rPr>
          <w:sz w:val="24"/>
          <w:szCs w:val="24"/>
        </w:rPr>
        <w:t>МИНИСТЕРСТВО СЕЛЬСКОГО ХОЗЯЙСТВА РОССИЙСКОЙ ФЕДЕРАЦИИ</w:t>
      </w:r>
    </w:p>
    <w:p w:rsidR="00EE6D35" w:rsidRDefault="00EE6D35" w:rsidP="00EE6D35">
      <w:pPr>
        <w:pStyle w:val="aa"/>
        <w:rPr>
          <w:spacing w:val="-8"/>
          <w:sz w:val="22"/>
          <w:szCs w:val="24"/>
        </w:rPr>
      </w:pPr>
      <w:r>
        <w:rPr>
          <w:spacing w:val="-8"/>
          <w:sz w:val="22"/>
          <w:szCs w:val="24"/>
        </w:rPr>
        <w:t xml:space="preserve">федеральное государственное образовательное учреждение  </w:t>
      </w:r>
      <w:r w:rsidR="005A6F2D">
        <w:rPr>
          <w:spacing w:val="-8"/>
          <w:sz w:val="22"/>
          <w:szCs w:val="24"/>
        </w:rPr>
        <w:t>высшего</w:t>
      </w:r>
      <w:r>
        <w:rPr>
          <w:spacing w:val="-8"/>
          <w:sz w:val="22"/>
          <w:szCs w:val="24"/>
        </w:rPr>
        <w:t xml:space="preserve"> образования</w:t>
      </w:r>
    </w:p>
    <w:p w:rsidR="00EE6D35" w:rsidRDefault="00EE6D35" w:rsidP="00EE6D35">
      <w:pPr>
        <w:pStyle w:val="1"/>
        <w:suppressLineNumbers/>
        <w:jc w:val="center"/>
        <w:rPr>
          <w:sz w:val="28"/>
        </w:rPr>
      </w:pPr>
      <w:r>
        <w:rPr>
          <w:sz w:val="28"/>
        </w:rPr>
        <w:t>«Санкт-Петербургский государственный аграрный университет»</w:t>
      </w:r>
    </w:p>
    <w:p w:rsid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 xml:space="preserve">Обособленное структурное подразделение дополнительного профессионального образования специалистов  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>«Академия менеджмента и агробизнеса»</w:t>
      </w:r>
    </w:p>
    <w:p w:rsid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  <w:r>
        <w:rPr>
          <w:sz w:val="28"/>
        </w:rPr>
        <w:t>Кафедра модернизации технологий в АПК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tbl>
      <w:tblPr>
        <w:tblpPr w:leftFromText="180" w:rightFromText="180" w:vertAnchor="text" w:horzAnchor="page" w:tblpX="5630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A6F2D" w:rsidRPr="005A6F2D" w:rsidTr="00973E07">
        <w:trPr>
          <w:trHeight w:val="1464"/>
        </w:trPr>
        <w:tc>
          <w:tcPr>
            <w:tcW w:w="5495" w:type="dxa"/>
          </w:tcPr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УТВЕРЖДАЮ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Директор ОСП ДПОС «Академия менеджмента и агробизнеса»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________________________ М. В. </w:t>
            </w:r>
            <w:proofErr w:type="spellStart"/>
            <w:r w:rsidRPr="005A6F2D">
              <w:rPr>
                <w:sz w:val="28"/>
              </w:rPr>
              <w:t>Ватагина</w:t>
            </w:r>
            <w:proofErr w:type="spellEnd"/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_____________________________ 2015 г.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 </w:t>
            </w:r>
          </w:p>
        </w:tc>
      </w:tr>
    </w:tbl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1551"/>
      </w:tblGrid>
      <w:tr w:rsidR="00EE6D35" w:rsidTr="00EE6D35">
        <w:tc>
          <w:tcPr>
            <w:tcW w:w="5778" w:type="dxa"/>
          </w:tcPr>
          <w:p w:rsidR="00EE6D35" w:rsidRDefault="00EE6D35">
            <w:pPr>
              <w:suppressLineNumbers/>
              <w:jc w:val="center"/>
            </w:pPr>
          </w:p>
        </w:tc>
        <w:tc>
          <w:tcPr>
            <w:tcW w:w="3792" w:type="dxa"/>
          </w:tcPr>
          <w:p w:rsidR="00EE6D35" w:rsidRDefault="00EE6D35">
            <w:pPr>
              <w:suppressLineNumbers/>
              <w:jc w:val="center"/>
            </w:pPr>
          </w:p>
        </w:tc>
      </w:tr>
    </w:tbl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EE6D35" w:rsidRDefault="00EE6D35" w:rsidP="00EE6D35">
      <w:pPr>
        <w:pStyle w:val="4"/>
        <w:spacing w:before="120"/>
      </w:pPr>
      <w:r>
        <w:t xml:space="preserve">УЧЕБНОЙ ДИСЦИПЛИНЫ </w:t>
      </w:r>
    </w:p>
    <w:p w:rsidR="00EE6D35" w:rsidRDefault="0032768A" w:rsidP="00EE6D35">
      <w:pPr>
        <w:pStyle w:val="4"/>
        <w:spacing w:before="120"/>
      </w:pPr>
      <w:r>
        <w:t>«</w:t>
      </w:r>
      <w:r w:rsidR="005A6F2D">
        <w:t>Техника безопасности</w:t>
      </w:r>
      <w:r w:rsidR="00EE6D35">
        <w:t>»</w:t>
      </w:r>
    </w:p>
    <w:p w:rsidR="00EE6D35" w:rsidRDefault="00EE6D35" w:rsidP="00EE6D35"/>
    <w:p w:rsidR="00EE6D35" w:rsidRDefault="00EE6D35" w:rsidP="00EE6D35">
      <w:pPr>
        <w:jc w:val="center"/>
      </w:pPr>
      <w:r>
        <w:t xml:space="preserve">Направление </w:t>
      </w:r>
      <w:r w:rsidR="005A6F2D">
        <w:t>профессиональной переподготовки</w:t>
      </w:r>
    </w:p>
    <w:p w:rsidR="00EE6D35" w:rsidRDefault="00EE6D35" w:rsidP="00EE6D35">
      <w:pPr>
        <w:jc w:val="center"/>
      </w:pPr>
      <w:r>
        <w:t>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</w:t>
      </w:r>
    </w:p>
    <w:p w:rsidR="00EE6D35" w:rsidRDefault="00EE6D35" w:rsidP="00EE6D35">
      <w:pPr>
        <w:jc w:val="center"/>
        <w:rPr>
          <w:vertAlign w:val="superscript"/>
        </w:rPr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/>
    <w:p w:rsidR="00EE6D35" w:rsidRDefault="00EE6D35" w:rsidP="00EE6D35">
      <w:pPr>
        <w:suppressLineNumbers/>
        <w:jc w:val="center"/>
      </w:pPr>
    </w:p>
    <w:p w:rsidR="00027C7C" w:rsidRDefault="00027C7C" w:rsidP="00EE6D35">
      <w:pPr>
        <w:suppressLineNumbers/>
        <w:jc w:val="center"/>
      </w:pPr>
    </w:p>
    <w:p w:rsidR="00027C7C" w:rsidRDefault="00027C7C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jc w:val="center"/>
      </w:pPr>
      <w:r>
        <w:t>Санкт-Петербург</w:t>
      </w:r>
    </w:p>
    <w:p w:rsidR="00EE6D35" w:rsidRDefault="005A6F2D" w:rsidP="00EE6D35">
      <w:pPr>
        <w:jc w:val="center"/>
      </w:pPr>
      <w:r>
        <w:t>2015</w:t>
      </w:r>
    </w:p>
    <w:p w:rsidR="00741B43" w:rsidRPr="00741B43" w:rsidRDefault="00741B43" w:rsidP="00741B43">
      <w:pPr>
        <w:tabs>
          <w:tab w:val="clear" w:pos="708"/>
        </w:tabs>
        <w:ind w:firstLine="709"/>
        <w:jc w:val="both"/>
        <w:rPr>
          <w:rFonts w:eastAsia="Calibri"/>
          <w:b/>
          <w:lang w:eastAsia="en-US"/>
        </w:rPr>
      </w:pPr>
      <w:r w:rsidRPr="00741B43">
        <w:rPr>
          <w:rFonts w:eastAsia="Calibri"/>
          <w:b/>
          <w:lang w:eastAsia="en-US"/>
        </w:rPr>
        <w:lastRenderedPageBreak/>
        <w:t>Цель подготовки по дисциплине</w:t>
      </w:r>
      <w:bookmarkStart w:id="0" w:name="_GoBack"/>
      <w:bookmarkEnd w:id="0"/>
      <w:r w:rsidRPr="00741B43">
        <w:rPr>
          <w:rFonts w:eastAsia="Calibri"/>
          <w:b/>
          <w:lang w:eastAsia="en-US"/>
        </w:rPr>
        <w:t>:</w:t>
      </w:r>
    </w:p>
    <w:p w:rsidR="00C97A3D" w:rsidRDefault="00C97A3D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C97A3D">
        <w:rPr>
          <w:rFonts w:eastAsia="Calibri"/>
          <w:lang w:eastAsia="en-US"/>
        </w:rPr>
        <w:t>Получение дополнительных знаний, умений и практических навыков по подготовке и использованию лошади для оздоровительн</w:t>
      </w:r>
      <w:r>
        <w:rPr>
          <w:rFonts w:eastAsia="Calibri"/>
          <w:lang w:eastAsia="en-US"/>
        </w:rPr>
        <w:t xml:space="preserve">ой и развивающей верховой езды </w:t>
      </w:r>
      <w:r w:rsidRPr="00C97A3D">
        <w:rPr>
          <w:rFonts w:eastAsia="Calibri"/>
          <w:lang w:eastAsia="en-US"/>
        </w:rPr>
        <w:t>в качестве: инструктора по оздоровительной и развивающей верховой езде</w:t>
      </w:r>
      <w:r w:rsidR="00974D85">
        <w:rPr>
          <w:rFonts w:eastAsia="Calibri"/>
          <w:lang w:eastAsia="en-US"/>
        </w:rPr>
        <w:t>.</w:t>
      </w:r>
    </w:p>
    <w:p w:rsidR="00974D85" w:rsidRDefault="00974D85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974D85">
        <w:rPr>
          <w:rFonts w:eastAsia="Calibri"/>
          <w:lang w:eastAsia="en-US"/>
        </w:rPr>
        <w:t>Учебная программа разработана и составлена в соответствии с требованиями дисциплин: «Коневодство», «Зоогигиена</w:t>
      </w:r>
      <w:r>
        <w:rPr>
          <w:rFonts w:eastAsia="Calibri"/>
          <w:lang w:eastAsia="en-US"/>
        </w:rPr>
        <w:t>»</w:t>
      </w:r>
      <w:r w:rsidRPr="00974D85">
        <w:rPr>
          <w:rFonts w:eastAsia="Calibri"/>
          <w:lang w:eastAsia="en-US"/>
        </w:rPr>
        <w:t xml:space="preserve"> ФГО стандарта ООП: 111100 </w:t>
      </w:r>
      <w:r>
        <w:rPr>
          <w:rFonts w:eastAsia="Calibri"/>
          <w:lang w:eastAsia="en-US"/>
        </w:rPr>
        <w:t>Зоотехния</w:t>
      </w:r>
      <w:r w:rsidRPr="00974D85">
        <w:rPr>
          <w:rFonts w:eastAsia="Calibri"/>
          <w:lang w:eastAsia="en-US"/>
        </w:rPr>
        <w:t>.</w:t>
      </w:r>
    </w:p>
    <w:p w:rsidR="0092068B" w:rsidRPr="00987E36" w:rsidRDefault="0092068B" w:rsidP="0092068B">
      <w:pPr>
        <w:ind w:firstLine="709"/>
        <w:jc w:val="both"/>
        <w:rPr>
          <w:b/>
        </w:rPr>
      </w:pPr>
      <w:r w:rsidRPr="00987E36">
        <w:rPr>
          <w:b/>
        </w:rPr>
        <w:t>Компетенции, подлежащие формированию по итогам обучения</w:t>
      </w:r>
    </w:p>
    <w:p w:rsidR="0092068B" w:rsidRDefault="0092068B" w:rsidP="0092068B">
      <w:pPr>
        <w:ind w:firstLine="709"/>
        <w:jc w:val="both"/>
        <w:rPr>
          <w:b/>
        </w:rPr>
      </w:pPr>
      <w:r w:rsidRPr="00987E36">
        <w:rPr>
          <w:b/>
        </w:rPr>
        <w:t>(образовательные результаты по программе)</w:t>
      </w:r>
      <w:r>
        <w:rPr>
          <w:b/>
        </w:rPr>
        <w:t>:</w:t>
      </w:r>
    </w:p>
    <w:p w:rsidR="00E82BBA" w:rsidRDefault="00E82BBA" w:rsidP="00741B43">
      <w:pPr>
        <w:ind w:firstLine="709"/>
        <w:jc w:val="both"/>
      </w:pPr>
      <w:r>
        <w:t xml:space="preserve">Выпускник по направлению </w:t>
      </w:r>
      <w:r w:rsidR="00741B43">
        <w:t>профессионально пере</w:t>
      </w:r>
      <w:r>
        <w:t>подготовки 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 должен обладать следующими проф</w:t>
      </w:r>
      <w:r w:rsidR="00741B43">
        <w:t>ессиональными компетенциями</w:t>
      </w:r>
      <w:r>
        <w:t>:</w:t>
      </w:r>
    </w:p>
    <w:p w:rsidR="00762517" w:rsidRDefault="00762517" w:rsidP="00741B43">
      <w:pPr>
        <w:ind w:firstLine="709"/>
        <w:jc w:val="both"/>
      </w:pPr>
      <w:r>
        <w:t xml:space="preserve">- способность применять достижения науки </w:t>
      </w:r>
      <w:r w:rsidR="0032768A">
        <w:t xml:space="preserve">и передовой практики в </w:t>
      </w:r>
      <w:proofErr w:type="spellStart"/>
      <w:r w:rsidR="00C97A3D">
        <w:t>ипоотерапии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>- способность осуществлять сбор, анализ и интерпретаци</w:t>
      </w:r>
      <w:r w:rsidR="0032768A">
        <w:t xml:space="preserve">ю достижений в области </w:t>
      </w:r>
      <w:proofErr w:type="spellStart"/>
      <w:r w:rsidR="00C97A3D">
        <w:t>иппотерапии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 xml:space="preserve">- способность обоснования конкретных технологических решений по </w:t>
      </w:r>
      <w:proofErr w:type="spellStart"/>
      <w:r w:rsidR="00C97A3D">
        <w:t>иппотерапии</w:t>
      </w:r>
      <w:proofErr w:type="spellEnd"/>
      <w:r>
        <w:t xml:space="preserve"> с учётом их биологических ос</w:t>
      </w:r>
      <w:r w:rsidR="00741B43">
        <w:t>обенностей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организации работы коллектива исполнителей, принятия управленческих решений в у</w:t>
      </w:r>
      <w:r w:rsidR="00741B43">
        <w:t>словиях различных мнений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организовывать повышение квалификации сотрудников подразделений в области профе</w:t>
      </w:r>
      <w:r w:rsidR="00741B43">
        <w:t>ссиональной деятельности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нахождению компромисса между различными требованиями (стоимость, качество, безопасность и сроки исполнения) и определе</w:t>
      </w:r>
      <w:r w:rsidR="00741B43">
        <w:t>нию оптимального решения</w:t>
      </w:r>
      <w:r>
        <w:t>;</w:t>
      </w:r>
    </w:p>
    <w:p w:rsidR="006562E1" w:rsidRDefault="006562E1" w:rsidP="00741B43">
      <w:pPr>
        <w:ind w:firstLine="709"/>
        <w:jc w:val="both"/>
      </w:pPr>
      <w:r>
        <w:t xml:space="preserve">- способность к оценке затрат на обеспечение </w:t>
      </w:r>
      <w:r w:rsidR="00741B43">
        <w:t>качества услуг</w:t>
      </w:r>
      <w:r>
        <w:t>, проведению маркетинга и подготовки бизнес-планов выпуска и реализации перспективной и конкуре</w:t>
      </w:r>
      <w:r w:rsidR="00741B43">
        <w:t>нтно-способной продукции</w:t>
      </w:r>
      <w:r>
        <w:t>;</w:t>
      </w:r>
    </w:p>
    <w:p w:rsidR="006562E1" w:rsidRPr="006562E1" w:rsidRDefault="006562E1" w:rsidP="00741B43">
      <w:pPr>
        <w:ind w:firstLine="709"/>
        <w:jc w:val="both"/>
      </w:pPr>
      <w:r>
        <w:t xml:space="preserve">- способность применять современные методы исследований </w:t>
      </w:r>
      <w:r w:rsidR="00741B43">
        <w:t xml:space="preserve">в области </w:t>
      </w:r>
      <w:proofErr w:type="spellStart"/>
      <w:r w:rsidR="00C97A3D">
        <w:t>иппотерапии</w:t>
      </w:r>
      <w:proofErr w:type="spellEnd"/>
      <w:r>
        <w:t>;</w:t>
      </w:r>
    </w:p>
    <w:p w:rsidR="006562E1" w:rsidRDefault="006562E1" w:rsidP="00741B43">
      <w:pPr>
        <w:ind w:firstLine="709"/>
        <w:jc w:val="both"/>
      </w:pPr>
      <w:r>
        <w:t>- готовность к изучению научно-технической информации, отечествен</w:t>
      </w:r>
      <w:r w:rsidR="00741B43">
        <w:t xml:space="preserve">ного и зарубежного опыта в </w:t>
      </w:r>
      <w:proofErr w:type="spellStart"/>
      <w:r w:rsidR="00C97A3D">
        <w:t>иппотерапии</w:t>
      </w:r>
      <w:proofErr w:type="spellEnd"/>
      <w:r w:rsidR="00741B43">
        <w:t>.</w:t>
      </w:r>
    </w:p>
    <w:p w:rsidR="00741B43" w:rsidRDefault="00741B43" w:rsidP="00741B43">
      <w:pPr>
        <w:ind w:firstLine="709"/>
        <w:jc w:val="both"/>
      </w:pPr>
    </w:p>
    <w:p w:rsidR="00C97A3D" w:rsidRDefault="00EE6D35" w:rsidP="00C97A3D">
      <w:pPr>
        <w:pStyle w:val="ac"/>
        <w:suppressLineNumbers/>
        <w:ind w:left="0" w:firstLine="709"/>
        <w:jc w:val="both"/>
        <w:rPr>
          <w:b/>
        </w:rPr>
      </w:pPr>
      <w:r>
        <w:rPr>
          <w:b/>
        </w:rPr>
        <w:t>Сод</w:t>
      </w:r>
      <w:r w:rsidR="00D2094A">
        <w:rPr>
          <w:b/>
        </w:rPr>
        <w:t>ержание и структура дисциплины</w:t>
      </w:r>
      <w:r w:rsidR="00741B43">
        <w:rPr>
          <w:b/>
        </w:rPr>
        <w:t>:</w:t>
      </w:r>
      <w:r w:rsidR="00D2094A">
        <w:rPr>
          <w:b/>
        </w:rPr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992"/>
        <w:gridCol w:w="850"/>
        <w:gridCol w:w="709"/>
        <w:gridCol w:w="709"/>
        <w:gridCol w:w="992"/>
      </w:tblGrid>
      <w:tr w:rsidR="00C97A3D" w:rsidTr="00C97A3D">
        <w:tc>
          <w:tcPr>
            <w:tcW w:w="540" w:type="dxa"/>
            <w:vMerge w:val="restart"/>
            <w:vAlign w:val="center"/>
          </w:tcPr>
          <w:p w:rsidR="00C97A3D" w:rsidRDefault="00C97A3D" w:rsidP="001D0D9F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602" w:type="dxa"/>
            <w:vMerge w:val="restart"/>
            <w:vAlign w:val="center"/>
          </w:tcPr>
          <w:p w:rsidR="00C97A3D" w:rsidRDefault="00C97A3D" w:rsidP="001D0D9F">
            <w:pPr>
              <w:jc w:val="center"/>
            </w:pPr>
            <w:r>
              <w:t>Наименование дисциплин,</w:t>
            </w:r>
          </w:p>
          <w:p w:rsidR="00C97A3D" w:rsidRDefault="00C97A3D" w:rsidP="001D0D9F">
            <w:pPr>
              <w:jc w:val="center"/>
            </w:pPr>
            <w:r>
              <w:t>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C97A3D" w:rsidRDefault="00C97A3D" w:rsidP="001D0D9F">
            <w:pPr>
              <w:jc w:val="center"/>
            </w:pPr>
            <w: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Форма контроля знаний</w:t>
            </w:r>
          </w:p>
        </w:tc>
      </w:tr>
      <w:tr w:rsidR="00C97A3D" w:rsidTr="00C97A3D">
        <w:trPr>
          <w:cantSplit/>
          <w:trHeight w:val="2731"/>
        </w:trPr>
        <w:tc>
          <w:tcPr>
            <w:tcW w:w="540" w:type="dxa"/>
            <w:vMerge/>
          </w:tcPr>
          <w:p w:rsidR="00C97A3D" w:rsidRDefault="00C97A3D" w:rsidP="001D0D9F"/>
        </w:tc>
        <w:tc>
          <w:tcPr>
            <w:tcW w:w="4602" w:type="dxa"/>
            <w:vMerge/>
          </w:tcPr>
          <w:p w:rsidR="00C97A3D" w:rsidRDefault="00C97A3D" w:rsidP="001D0D9F"/>
        </w:tc>
        <w:tc>
          <w:tcPr>
            <w:tcW w:w="992" w:type="dxa"/>
            <w:vMerge/>
            <w:vAlign w:val="center"/>
          </w:tcPr>
          <w:p w:rsidR="00C97A3D" w:rsidRDefault="00C97A3D" w:rsidP="001D0D9F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Выездные 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both"/>
            </w:pPr>
          </w:p>
        </w:tc>
      </w:tr>
      <w:tr w:rsidR="00C97A3D" w:rsidTr="00C97A3D">
        <w:tc>
          <w:tcPr>
            <w:tcW w:w="540" w:type="dxa"/>
          </w:tcPr>
          <w:p w:rsidR="00C97A3D" w:rsidRDefault="00C97A3D" w:rsidP="001D0D9F">
            <w:pPr>
              <w:jc w:val="center"/>
            </w:pPr>
            <w:r>
              <w:t>1</w:t>
            </w:r>
          </w:p>
        </w:tc>
        <w:tc>
          <w:tcPr>
            <w:tcW w:w="4602" w:type="dxa"/>
          </w:tcPr>
          <w:p w:rsidR="00C97A3D" w:rsidRDefault="00C97A3D" w:rsidP="001D0D9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97A3D" w:rsidRDefault="00C97A3D" w:rsidP="001D0D9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7</w:t>
            </w:r>
          </w:p>
        </w:tc>
      </w:tr>
      <w:tr w:rsidR="00C97A3D" w:rsidRPr="00BC2387" w:rsidTr="00C97A3D">
        <w:trPr>
          <w:cantSplit/>
          <w:trHeight w:val="314"/>
        </w:trPr>
        <w:tc>
          <w:tcPr>
            <w:tcW w:w="540" w:type="dxa"/>
          </w:tcPr>
          <w:p w:rsidR="00C97A3D" w:rsidRPr="006F3973" w:rsidRDefault="00C97A3D" w:rsidP="001D0D9F">
            <w:pPr>
              <w:rPr>
                <w:b/>
                <w:bCs/>
                <w:sz w:val="28"/>
                <w:szCs w:val="28"/>
              </w:rPr>
            </w:pPr>
            <w:r w:rsidRPr="006F397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C97A3D" w:rsidRPr="00EE670C" w:rsidRDefault="00C97A3D" w:rsidP="001D0D9F">
            <w:pPr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 w:rsidRPr="006F3973">
              <w:rPr>
                <w:rFonts w:ascii="Times New Roman CYR" w:hAnsi="Times New Roman CYR"/>
                <w:b/>
                <w:bCs/>
                <w:sz w:val="28"/>
                <w:szCs w:val="28"/>
              </w:rPr>
              <w:t>Техника безопасности</w:t>
            </w:r>
            <w:r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97A3D" w:rsidRPr="006F3973" w:rsidRDefault="00C97A3D" w:rsidP="001D0D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C97A3D" w:rsidRPr="0058567A" w:rsidRDefault="00C97A3D" w:rsidP="001D0D9F">
            <w:pPr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vAlign w:val="center"/>
          </w:tcPr>
          <w:p w:rsidR="00C97A3D" w:rsidRPr="0058567A" w:rsidRDefault="00C97A3D" w:rsidP="001D0D9F">
            <w:pPr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C97A3D" w:rsidRPr="0058567A" w:rsidRDefault="00C97A3D" w:rsidP="001D0D9F">
            <w:pPr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C97A3D" w:rsidRPr="006F3973" w:rsidRDefault="00C97A3D" w:rsidP="001D0D9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F3973">
              <w:rPr>
                <w:b/>
                <w:bCs/>
                <w:sz w:val="20"/>
                <w:szCs w:val="20"/>
              </w:rPr>
              <w:t>Зачет</w:t>
            </w:r>
          </w:p>
        </w:tc>
      </w:tr>
      <w:tr w:rsidR="00C97A3D" w:rsidRPr="00BC2387" w:rsidTr="00C97A3D">
        <w:trPr>
          <w:cantSplit/>
          <w:trHeight w:val="314"/>
        </w:trPr>
        <w:tc>
          <w:tcPr>
            <w:tcW w:w="540" w:type="dxa"/>
          </w:tcPr>
          <w:p w:rsidR="00C97A3D" w:rsidRPr="00E978B6" w:rsidRDefault="00C97A3D" w:rsidP="001D0D9F">
            <w:r>
              <w:t>1.1</w:t>
            </w:r>
          </w:p>
        </w:tc>
        <w:tc>
          <w:tcPr>
            <w:tcW w:w="4602" w:type="dxa"/>
          </w:tcPr>
          <w:p w:rsidR="00C97A3D" w:rsidRDefault="00C97A3D" w:rsidP="001D0D9F">
            <w:pPr>
              <w:rPr>
                <w:iCs/>
              </w:rPr>
            </w:pPr>
            <w:r w:rsidRPr="00BA0EF6">
              <w:rPr>
                <w:iCs/>
              </w:rPr>
              <w:t>Охрана труда. Осно</w:t>
            </w:r>
            <w:r>
              <w:rPr>
                <w:iCs/>
              </w:rPr>
              <w:t xml:space="preserve">вные положения трудового права. </w:t>
            </w:r>
            <w:r w:rsidRPr="00BA0EF6">
              <w:rPr>
                <w:iCs/>
              </w:rPr>
              <w:t xml:space="preserve">Общие правила поведения </w:t>
            </w:r>
            <w:proofErr w:type="gramStart"/>
            <w:r w:rsidRPr="00BA0EF6">
              <w:rPr>
                <w:iCs/>
              </w:rPr>
              <w:t>работающих</w:t>
            </w:r>
            <w:proofErr w:type="gramEnd"/>
            <w:r w:rsidRPr="00BA0EF6">
              <w:rPr>
                <w:iCs/>
              </w:rPr>
              <w:t>.</w:t>
            </w:r>
          </w:p>
          <w:p w:rsidR="00C97A3D" w:rsidRDefault="00C97A3D" w:rsidP="001D0D9F">
            <w:pPr>
              <w:rPr>
                <w:iCs/>
              </w:rPr>
            </w:pPr>
          </w:p>
          <w:p w:rsidR="00C97A3D" w:rsidRDefault="00C97A3D" w:rsidP="001D0D9F">
            <w:pPr>
              <w:rPr>
                <w:iCs/>
              </w:rPr>
            </w:pPr>
          </w:p>
          <w:p w:rsidR="00C97A3D" w:rsidRPr="00BA0EF6" w:rsidRDefault="00C97A3D" w:rsidP="001D0D9F">
            <w:pPr>
              <w:rPr>
                <w:iCs/>
              </w:rPr>
            </w:pPr>
          </w:p>
        </w:tc>
        <w:tc>
          <w:tcPr>
            <w:tcW w:w="992" w:type="dxa"/>
            <w:vAlign w:val="center"/>
          </w:tcPr>
          <w:p w:rsidR="00C97A3D" w:rsidRPr="004A1E58" w:rsidRDefault="00C97A3D" w:rsidP="001D0D9F">
            <w:pPr>
              <w:jc w:val="center"/>
              <w:rPr>
                <w:bCs/>
                <w:sz w:val="28"/>
                <w:szCs w:val="28"/>
              </w:rPr>
            </w:pPr>
            <w:r w:rsidRPr="004A1E5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Cs/>
              </w:rPr>
            </w:pPr>
            <w:r w:rsidRPr="004A1E58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/>
                <w:bCs/>
              </w:rPr>
            </w:pPr>
            <w:r w:rsidRPr="004A1E58"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/>
                <w:bCs/>
              </w:rPr>
            </w:pPr>
            <w:r w:rsidRPr="004A1E58">
              <w:rPr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C97A3D" w:rsidRPr="004A1E58" w:rsidRDefault="00C97A3D" w:rsidP="001D0D9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A1E5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97A3D" w:rsidRPr="00BC2387" w:rsidTr="00C97A3D">
        <w:trPr>
          <w:cantSplit/>
          <w:trHeight w:val="314"/>
        </w:trPr>
        <w:tc>
          <w:tcPr>
            <w:tcW w:w="540" w:type="dxa"/>
          </w:tcPr>
          <w:p w:rsidR="00C97A3D" w:rsidRPr="00E978B6" w:rsidRDefault="00C97A3D" w:rsidP="001D0D9F">
            <w:r>
              <w:lastRenderedPageBreak/>
              <w:t>1.2</w:t>
            </w:r>
          </w:p>
        </w:tc>
        <w:tc>
          <w:tcPr>
            <w:tcW w:w="4602" w:type="dxa"/>
          </w:tcPr>
          <w:p w:rsidR="00C97A3D" w:rsidRPr="00BA0EF6" w:rsidRDefault="00C97A3D" w:rsidP="001D0D9F">
            <w:pPr>
              <w:rPr>
                <w:iCs/>
              </w:rPr>
            </w:pPr>
            <w:r w:rsidRPr="00BA0EF6">
              <w:rPr>
                <w:iCs/>
              </w:rPr>
              <w:t>Основные требования по преду</w:t>
            </w:r>
            <w:r>
              <w:rPr>
                <w:iCs/>
              </w:rPr>
              <w:t xml:space="preserve">преждению </w:t>
            </w:r>
            <w:proofErr w:type="spellStart"/>
            <w:r>
              <w:rPr>
                <w:iCs/>
              </w:rPr>
              <w:t>электротравматизма</w:t>
            </w:r>
            <w:proofErr w:type="spellEnd"/>
            <w:r>
              <w:rPr>
                <w:iCs/>
              </w:rPr>
              <w:t xml:space="preserve">. </w:t>
            </w:r>
            <w:r w:rsidRPr="00BA0EF6">
              <w:rPr>
                <w:iCs/>
              </w:rPr>
              <w:t>Порядок расследования несчастных случаев.</w:t>
            </w:r>
          </w:p>
          <w:p w:rsidR="00C97A3D" w:rsidRPr="00BA0EF6" w:rsidRDefault="00C97A3D" w:rsidP="001D0D9F">
            <w:pPr>
              <w:rPr>
                <w:iCs/>
              </w:rPr>
            </w:pPr>
            <w:r w:rsidRPr="00BA0EF6">
              <w:rPr>
                <w:iCs/>
              </w:rPr>
              <w:t>Пожарная безопасность.</w:t>
            </w:r>
          </w:p>
        </w:tc>
        <w:tc>
          <w:tcPr>
            <w:tcW w:w="992" w:type="dxa"/>
            <w:vAlign w:val="center"/>
          </w:tcPr>
          <w:p w:rsidR="00C97A3D" w:rsidRPr="004A1E58" w:rsidRDefault="00C97A3D" w:rsidP="001D0D9F">
            <w:pPr>
              <w:jc w:val="center"/>
              <w:rPr>
                <w:bCs/>
                <w:sz w:val="28"/>
                <w:szCs w:val="28"/>
              </w:rPr>
            </w:pPr>
            <w:r w:rsidRPr="004A1E5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Cs/>
              </w:rPr>
            </w:pPr>
            <w:r w:rsidRPr="004A1E58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/>
                <w:bCs/>
              </w:rPr>
            </w:pPr>
            <w:r w:rsidRPr="004A1E58"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/>
                <w:bCs/>
              </w:rPr>
            </w:pPr>
            <w:r w:rsidRPr="004A1E58">
              <w:rPr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C97A3D" w:rsidRPr="004A1E58" w:rsidRDefault="00C97A3D" w:rsidP="001D0D9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A1E5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97A3D" w:rsidRPr="00BC2387" w:rsidTr="00C97A3D">
        <w:trPr>
          <w:cantSplit/>
          <w:trHeight w:val="314"/>
        </w:trPr>
        <w:tc>
          <w:tcPr>
            <w:tcW w:w="540" w:type="dxa"/>
          </w:tcPr>
          <w:p w:rsidR="00C97A3D" w:rsidRPr="00E978B6" w:rsidRDefault="00C97A3D" w:rsidP="001D0D9F">
            <w:r>
              <w:t>1.3</w:t>
            </w:r>
          </w:p>
        </w:tc>
        <w:tc>
          <w:tcPr>
            <w:tcW w:w="4602" w:type="dxa"/>
          </w:tcPr>
          <w:p w:rsidR="00C97A3D" w:rsidRPr="00BA0EF6" w:rsidRDefault="00C97A3D" w:rsidP="001D0D9F">
            <w:pPr>
              <w:rPr>
                <w:iCs/>
              </w:rPr>
            </w:pPr>
            <w:r w:rsidRPr="00BA0EF6">
              <w:rPr>
                <w:iCs/>
              </w:rPr>
              <w:t>Техника безопасности при содержании лошадей, при тренинге лошадей, при проведении занятий по верховой езде в группах и индивидуально, при работе в манеже.</w:t>
            </w:r>
            <w:r>
              <w:rPr>
                <w:iCs/>
              </w:rPr>
              <w:t xml:space="preserve"> </w:t>
            </w:r>
            <w:r w:rsidRPr="00BA0EF6">
              <w:rPr>
                <w:iCs/>
              </w:rPr>
              <w:t>Инструкции по технике безопасности.</w:t>
            </w:r>
          </w:p>
        </w:tc>
        <w:tc>
          <w:tcPr>
            <w:tcW w:w="992" w:type="dxa"/>
            <w:vAlign w:val="center"/>
          </w:tcPr>
          <w:p w:rsidR="00C97A3D" w:rsidRPr="004A1E58" w:rsidRDefault="00C97A3D" w:rsidP="001D0D9F">
            <w:pPr>
              <w:jc w:val="center"/>
              <w:rPr>
                <w:sz w:val="28"/>
                <w:szCs w:val="28"/>
              </w:rPr>
            </w:pPr>
            <w:r w:rsidRPr="004A1E5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C97A3D" w:rsidRPr="00E978B6" w:rsidRDefault="00C97A3D" w:rsidP="001D0D9F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/>
              </w:rPr>
            </w:pPr>
            <w:r w:rsidRPr="004A1E58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/>
              </w:rPr>
            </w:pPr>
            <w:r w:rsidRPr="004A1E58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C97A3D" w:rsidRPr="004A1E58" w:rsidRDefault="00C97A3D" w:rsidP="001D0D9F">
            <w:pPr>
              <w:ind w:left="-108" w:right="-108"/>
              <w:jc w:val="center"/>
              <w:rPr>
                <w:b/>
              </w:rPr>
            </w:pPr>
            <w:r w:rsidRPr="004A1E58">
              <w:rPr>
                <w:b/>
              </w:rPr>
              <w:t>-</w:t>
            </w:r>
          </w:p>
        </w:tc>
      </w:tr>
      <w:tr w:rsidR="00C97A3D" w:rsidRPr="00BC2387" w:rsidTr="00C97A3D">
        <w:trPr>
          <w:cantSplit/>
          <w:trHeight w:val="314"/>
        </w:trPr>
        <w:tc>
          <w:tcPr>
            <w:tcW w:w="540" w:type="dxa"/>
          </w:tcPr>
          <w:p w:rsidR="00C97A3D" w:rsidRPr="00E978B6" w:rsidRDefault="00C97A3D" w:rsidP="001D0D9F">
            <w:r>
              <w:t>1.4</w:t>
            </w:r>
          </w:p>
        </w:tc>
        <w:tc>
          <w:tcPr>
            <w:tcW w:w="4602" w:type="dxa"/>
          </w:tcPr>
          <w:p w:rsidR="00C97A3D" w:rsidRPr="00BA0EF6" w:rsidRDefault="00C97A3D" w:rsidP="001D0D9F">
            <w:pPr>
              <w:rPr>
                <w:iCs/>
              </w:rPr>
            </w:pPr>
            <w:r w:rsidRPr="00BA0EF6">
              <w:rPr>
                <w:iCs/>
              </w:rPr>
              <w:t>Правовые отношения в сфере «лошадино</w:t>
            </w:r>
            <w:r>
              <w:rPr>
                <w:iCs/>
              </w:rPr>
              <w:t>го бизнеса». О</w:t>
            </w:r>
            <w:r w:rsidRPr="00BA0EF6">
              <w:rPr>
                <w:iCs/>
              </w:rPr>
              <w:t>тветственность за вред, причи</w:t>
            </w:r>
            <w:r>
              <w:rPr>
                <w:iCs/>
              </w:rPr>
              <w:t xml:space="preserve">ненный имуществу. </w:t>
            </w:r>
            <w:r w:rsidRPr="00BA0EF6">
              <w:rPr>
                <w:iCs/>
              </w:rPr>
              <w:t>Ответственность за причинение вреда здоровью.</w:t>
            </w:r>
            <w:r>
              <w:rPr>
                <w:iCs/>
              </w:rPr>
              <w:t xml:space="preserve"> Компенсация морального вреда. </w:t>
            </w:r>
            <w:r w:rsidRPr="00BA0EF6">
              <w:rPr>
                <w:iCs/>
              </w:rPr>
              <w:t>Материальная ответственность работников КСК.</w:t>
            </w:r>
            <w:r w:rsidRPr="00BA0EF6">
              <w:rPr>
                <w:iCs/>
              </w:rPr>
              <w:br/>
              <w:t>Юридическая Ответственность тренера, берейтора</w:t>
            </w:r>
            <w:r>
              <w:rPr>
                <w:iCs/>
              </w:rPr>
              <w:t>.</w:t>
            </w:r>
          </w:p>
        </w:tc>
        <w:tc>
          <w:tcPr>
            <w:tcW w:w="992" w:type="dxa"/>
            <w:vAlign w:val="center"/>
          </w:tcPr>
          <w:p w:rsidR="00C97A3D" w:rsidRPr="004A1E58" w:rsidRDefault="00C97A3D" w:rsidP="001D0D9F">
            <w:pPr>
              <w:jc w:val="center"/>
              <w:rPr>
                <w:sz w:val="28"/>
                <w:szCs w:val="28"/>
              </w:rPr>
            </w:pPr>
            <w:r w:rsidRPr="004A1E5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C97A3D" w:rsidRDefault="00C97A3D" w:rsidP="001D0D9F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/>
              </w:rPr>
            </w:pPr>
            <w:r w:rsidRPr="004A1E58">
              <w:rPr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C97A3D" w:rsidRPr="004A1E58" w:rsidRDefault="00C97A3D" w:rsidP="001D0D9F">
            <w:pPr>
              <w:ind w:right="-108" w:hanging="108"/>
              <w:jc w:val="center"/>
              <w:rPr>
                <w:b/>
              </w:rPr>
            </w:pPr>
            <w:r w:rsidRPr="004A1E58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C97A3D" w:rsidRPr="004A1E58" w:rsidRDefault="00C97A3D" w:rsidP="001D0D9F">
            <w:pPr>
              <w:ind w:left="-108" w:right="-108"/>
              <w:jc w:val="center"/>
              <w:rPr>
                <w:b/>
              </w:rPr>
            </w:pPr>
            <w:r w:rsidRPr="004A1E58">
              <w:rPr>
                <w:b/>
              </w:rPr>
              <w:t>-</w:t>
            </w:r>
          </w:p>
        </w:tc>
      </w:tr>
    </w:tbl>
    <w:p w:rsidR="00DF7E2B" w:rsidRDefault="00DF7E2B" w:rsidP="00DF7E2B">
      <w:pPr>
        <w:jc w:val="both"/>
        <w:rPr>
          <w:b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DF7E2B">
        <w:rPr>
          <w:rFonts w:eastAsia="Calibri"/>
          <w:b/>
          <w:lang w:eastAsia="en-US"/>
        </w:rPr>
        <w:t>Перечень рекомендуемых изданий, Интернет-ресурсов, дополнительной литературы</w:t>
      </w:r>
      <w:r>
        <w:rPr>
          <w:rFonts w:eastAsia="Calibri"/>
          <w:b/>
          <w:lang w:eastAsia="en-US"/>
        </w:rPr>
        <w:t>:</w:t>
      </w:r>
    </w:p>
    <w:p w:rsidR="00DF7E2B" w:rsidRPr="00DF7E2B" w:rsidRDefault="00D062D3" w:rsidP="00DF7E2B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1</w:t>
      </w:r>
      <w:r w:rsidR="00DF7E2B" w:rsidRPr="00DF7E2B">
        <w:t>. Типовая отраслевая инструкция по охране труда. Коневодство. - Орел, 1997. - 28 с.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</w:pPr>
      <w:r>
        <w:t>2</w:t>
      </w:r>
      <w:r w:rsidRPr="00D062D3">
        <w:t>. Ласков А. А. Подготовка лошадей к олимпийским видам конного спорта</w:t>
      </w:r>
      <w:proofErr w:type="gramStart"/>
      <w:r w:rsidRPr="00D062D3">
        <w:t>.-</w:t>
      </w:r>
      <w:proofErr w:type="gramEnd"/>
      <w:r w:rsidRPr="00D062D3">
        <w:t>ВНИИК, 1997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  <w:rPr>
          <w:sz w:val="28"/>
        </w:rPr>
      </w:pPr>
      <w:r>
        <w:t>3</w:t>
      </w:r>
      <w:r w:rsidRPr="00D062D3">
        <w:t xml:space="preserve">. </w:t>
      </w:r>
      <w:proofErr w:type="spellStart"/>
      <w:r w:rsidRPr="00D062D3">
        <w:t>Миклем</w:t>
      </w:r>
      <w:proofErr w:type="spellEnd"/>
      <w:r w:rsidRPr="00D062D3">
        <w:t xml:space="preserve"> У. Верховая езда. Полное руководство. – М.: АСТ «</w:t>
      </w:r>
      <w:proofErr w:type="spellStart"/>
      <w:r w:rsidRPr="00D062D3">
        <w:t>Астрель</w:t>
      </w:r>
      <w:proofErr w:type="spellEnd"/>
      <w:r w:rsidRPr="00D062D3">
        <w:t>», 2005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4</w:t>
      </w:r>
      <w:r w:rsidRPr="00D062D3">
        <w:t xml:space="preserve">. Сергиенко С.С., Филиппова Е.Е. Основы безопасного обучения верховой езде. – ВНИИ 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 w:rsidRPr="00D062D3">
        <w:t xml:space="preserve">   коневодства, 2003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5</w:t>
      </w:r>
      <w:r w:rsidRPr="00D062D3">
        <w:t xml:space="preserve">. Филиппова Е.Е. </w:t>
      </w:r>
      <w:proofErr w:type="spellStart"/>
      <w:r w:rsidRPr="00D062D3">
        <w:t>Кавалетти</w:t>
      </w:r>
      <w:proofErr w:type="spellEnd"/>
      <w:r w:rsidRPr="00D062D3">
        <w:t>. – ВНИИ коневодства, 2002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6</w:t>
      </w:r>
      <w:r w:rsidRPr="00D062D3">
        <w:t xml:space="preserve">. </w:t>
      </w:r>
      <w:proofErr w:type="spellStart"/>
      <w:r w:rsidRPr="00D062D3">
        <w:t>Хоффман</w:t>
      </w:r>
      <w:proofErr w:type="spellEnd"/>
      <w:r w:rsidRPr="00D062D3">
        <w:t xml:space="preserve"> К. Школа верховой езды для начинающих. – М.: ООО «Аквариум», 2003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ind w:right="96" w:firstLine="5"/>
      </w:pPr>
      <w:r>
        <w:t>7</w:t>
      </w:r>
      <w:r w:rsidRPr="00D062D3">
        <w:t xml:space="preserve">. </w:t>
      </w:r>
      <w:proofErr w:type="spellStart"/>
      <w:r w:rsidRPr="00D062D3">
        <w:t>Вракин</w:t>
      </w:r>
      <w:proofErr w:type="spellEnd"/>
      <w:r w:rsidRPr="00D062D3">
        <w:t xml:space="preserve"> В. Ф., Сидорова М. Ф. Морфология с. </w:t>
      </w:r>
      <w:proofErr w:type="gramStart"/>
      <w:r w:rsidRPr="00D062D3">
        <w:t>–х</w:t>
      </w:r>
      <w:proofErr w:type="gramEnd"/>
      <w:r w:rsidRPr="00D062D3">
        <w:t xml:space="preserve">. животных. – М.: </w:t>
      </w:r>
      <w:proofErr w:type="spellStart"/>
      <w:r w:rsidRPr="00D062D3">
        <w:t>Агропромиздат</w:t>
      </w:r>
      <w:proofErr w:type="spellEnd"/>
      <w:r w:rsidRPr="00D062D3">
        <w:t>, 2000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ind w:left="245" w:hanging="245"/>
      </w:pPr>
      <w:r>
        <w:t>8</w:t>
      </w:r>
      <w:r w:rsidRPr="00D062D3">
        <w:t>. Гуди П.К. Топографическая анатомия лошади. – 2007. - 149 с.</w:t>
      </w:r>
    </w:p>
    <w:p w:rsidR="00DF7E2B" w:rsidRDefault="00DF7E2B" w:rsidP="00DF7E2B">
      <w:pPr>
        <w:jc w:val="both"/>
        <w:rPr>
          <w:b/>
        </w:rPr>
      </w:pPr>
    </w:p>
    <w:p w:rsidR="005E45DF" w:rsidRPr="005E45DF" w:rsidRDefault="005E45DF" w:rsidP="005E45DF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5E45DF">
        <w:rPr>
          <w:rFonts w:eastAsia="Calibri"/>
          <w:b/>
          <w:lang w:eastAsia="en-US"/>
        </w:rPr>
        <w:t>Перечень вопросов для контроля знаний по дисципл</w:t>
      </w:r>
      <w:r>
        <w:rPr>
          <w:rFonts w:eastAsia="Calibri"/>
          <w:b/>
          <w:lang w:eastAsia="en-US"/>
        </w:rPr>
        <w:t>ине</w:t>
      </w:r>
      <w:r w:rsidRPr="005E45DF">
        <w:rPr>
          <w:rFonts w:eastAsia="Calibri"/>
          <w:b/>
          <w:lang w:eastAsia="en-US"/>
        </w:rPr>
        <w:t>: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Правила ознакомления с инструкцией по технике безопасности при приеме на работу, при допуске к работе с лошадьми, при приеме в конноспортивную секцию</w:t>
      </w:r>
      <w:proofErr w:type="gramStart"/>
      <w:r w:rsidRPr="005E45DF">
        <w:rPr>
          <w:rFonts w:eastAsia="SimSun"/>
          <w:i/>
          <w:iCs/>
          <w:lang w:eastAsia="zh-CN"/>
        </w:rPr>
        <w:t>.</w:t>
      </w:r>
      <w:proofErr w:type="gramEnd"/>
      <w:r w:rsidRPr="005E45DF">
        <w:rPr>
          <w:rFonts w:eastAsia="SimSun"/>
          <w:i/>
          <w:iCs/>
          <w:lang w:eastAsia="zh-CN"/>
        </w:rPr>
        <w:t xml:space="preserve"> (</w:t>
      </w:r>
      <w:proofErr w:type="gramStart"/>
      <w:r w:rsidRPr="005E45DF">
        <w:rPr>
          <w:rFonts w:eastAsia="SimSun"/>
          <w:i/>
          <w:iCs/>
          <w:lang w:eastAsia="zh-CN"/>
        </w:rPr>
        <w:t>р</w:t>
      </w:r>
      <w:proofErr w:type="gramEnd"/>
      <w:r w:rsidRPr="005E45DF">
        <w:rPr>
          <w:rFonts w:eastAsia="SimSun"/>
          <w:i/>
          <w:iCs/>
          <w:lang w:eastAsia="zh-CN"/>
        </w:rPr>
        <w:t>ассказать - проинструктировать, вручить каждому, вывесить в каждом помещении, дать расписаться в журнале, постоянно напоминать и прорабатывать).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оборудования конюшни и вспомогательных помещений (</w:t>
      </w:r>
      <w:proofErr w:type="spellStart"/>
      <w:r w:rsidRPr="005E45DF">
        <w:rPr>
          <w:rFonts w:eastAsia="SimSun"/>
          <w:lang w:eastAsia="zh-CN"/>
        </w:rPr>
        <w:t>амуничник</w:t>
      </w:r>
      <w:proofErr w:type="spellEnd"/>
      <w:r w:rsidRPr="005E45DF">
        <w:rPr>
          <w:rFonts w:eastAsia="SimSun"/>
          <w:lang w:eastAsia="zh-CN"/>
        </w:rPr>
        <w:t xml:space="preserve">, </w:t>
      </w:r>
      <w:proofErr w:type="spellStart"/>
      <w:r w:rsidRPr="005E45DF">
        <w:rPr>
          <w:rFonts w:eastAsia="SimSun"/>
          <w:lang w:eastAsia="zh-CN"/>
        </w:rPr>
        <w:t>вет</w:t>
      </w:r>
      <w:proofErr w:type="gramStart"/>
      <w:r w:rsidRPr="005E45DF">
        <w:rPr>
          <w:rFonts w:eastAsia="SimSun"/>
          <w:lang w:eastAsia="zh-CN"/>
        </w:rPr>
        <w:t>.а</w:t>
      </w:r>
      <w:proofErr w:type="gramEnd"/>
      <w:r w:rsidRPr="005E45DF">
        <w:rPr>
          <w:rFonts w:eastAsia="SimSun"/>
          <w:lang w:eastAsia="zh-CN"/>
        </w:rPr>
        <w:t>птека</w:t>
      </w:r>
      <w:proofErr w:type="spellEnd"/>
      <w:r w:rsidRPr="005E45DF">
        <w:rPr>
          <w:rFonts w:eastAsia="SimSun"/>
          <w:lang w:eastAsia="zh-CN"/>
        </w:rPr>
        <w:t xml:space="preserve">, кормокухня, хранение кормов…). </w:t>
      </w:r>
      <w:r w:rsidRPr="005E45DF">
        <w:rPr>
          <w:rFonts w:eastAsia="SimSun"/>
          <w:i/>
          <w:iCs/>
          <w:lang w:eastAsia="zh-CN"/>
        </w:rPr>
        <w:t>(замки, проходы, двери, денники, проводка, инвентарь….).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безопасности, предъявляемые к одежде всадника на занятиях по верховой езде</w:t>
      </w:r>
      <w:proofErr w:type="gramStart"/>
      <w:r w:rsidRPr="005E45DF">
        <w:rPr>
          <w:rFonts w:eastAsia="SimSun"/>
          <w:lang w:eastAsia="zh-CN"/>
        </w:rPr>
        <w:t>.</w:t>
      </w:r>
      <w:proofErr w:type="gramEnd"/>
      <w:r w:rsidRPr="005E45DF">
        <w:rPr>
          <w:rFonts w:eastAsia="SimSun"/>
          <w:lang w:eastAsia="zh-CN"/>
        </w:rPr>
        <w:t xml:space="preserve"> </w:t>
      </w:r>
      <w:r w:rsidRPr="005E45DF">
        <w:rPr>
          <w:rFonts w:eastAsia="SimSun"/>
          <w:i/>
          <w:iCs/>
          <w:lang w:eastAsia="zh-CN"/>
        </w:rPr>
        <w:t>(</w:t>
      </w:r>
      <w:proofErr w:type="gramStart"/>
      <w:r w:rsidRPr="005E45DF">
        <w:rPr>
          <w:rFonts w:eastAsia="SimSun"/>
          <w:i/>
          <w:iCs/>
          <w:lang w:eastAsia="zh-CN"/>
        </w:rPr>
        <w:t>к</w:t>
      </w:r>
      <w:proofErr w:type="gramEnd"/>
      <w:r w:rsidRPr="005E45DF">
        <w:rPr>
          <w:rFonts w:eastAsia="SimSun"/>
          <w:i/>
          <w:iCs/>
          <w:lang w:eastAsia="zh-CN"/>
        </w:rPr>
        <w:t>аска, бриджи, обувь…).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безопасности, предъявляемые к экипировке лошади</w:t>
      </w:r>
      <w:proofErr w:type="gramStart"/>
      <w:r w:rsidRPr="005E45DF">
        <w:rPr>
          <w:rFonts w:eastAsia="SimSun"/>
          <w:i/>
          <w:iCs/>
          <w:lang w:eastAsia="zh-CN"/>
        </w:rPr>
        <w:t>.</w:t>
      </w:r>
      <w:proofErr w:type="gramEnd"/>
      <w:r w:rsidRPr="005E45DF">
        <w:rPr>
          <w:rFonts w:eastAsia="SimSun"/>
          <w:i/>
          <w:iCs/>
          <w:lang w:eastAsia="zh-CN"/>
        </w:rPr>
        <w:t xml:space="preserve"> (</w:t>
      </w:r>
      <w:proofErr w:type="gramStart"/>
      <w:r w:rsidRPr="005E45DF">
        <w:rPr>
          <w:rFonts w:eastAsia="SimSun"/>
          <w:i/>
          <w:iCs/>
          <w:lang w:eastAsia="zh-CN"/>
        </w:rPr>
        <w:t>с</w:t>
      </w:r>
      <w:proofErr w:type="gramEnd"/>
      <w:r w:rsidRPr="005E45DF">
        <w:rPr>
          <w:rFonts w:eastAsia="SimSun"/>
          <w:i/>
          <w:iCs/>
          <w:lang w:eastAsia="zh-CN"/>
        </w:rPr>
        <w:t>едло, шнеллер, стремена, уздечка, уход, исправность).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обращении с лошадью</w:t>
      </w:r>
      <w:proofErr w:type="gramStart"/>
      <w:r w:rsidRPr="005E45DF">
        <w:rPr>
          <w:rFonts w:eastAsia="SimSun"/>
          <w:lang w:eastAsia="zh-CN"/>
        </w:rPr>
        <w:t>.</w:t>
      </w:r>
      <w:proofErr w:type="gramEnd"/>
      <w:r w:rsidRPr="005E45DF">
        <w:rPr>
          <w:rFonts w:eastAsia="SimSun"/>
          <w:lang w:eastAsia="zh-CN"/>
        </w:rPr>
        <w:t xml:space="preserve"> </w:t>
      </w:r>
      <w:r w:rsidRPr="005E45DF">
        <w:rPr>
          <w:rFonts w:eastAsia="SimSun"/>
          <w:i/>
          <w:iCs/>
          <w:lang w:eastAsia="zh-CN"/>
        </w:rPr>
        <w:t>(</w:t>
      </w:r>
      <w:proofErr w:type="gramStart"/>
      <w:r w:rsidRPr="005E45DF">
        <w:rPr>
          <w:rFonts w:eastAsia="SimSun"/>
          <w:i/>
          <w:iCs/>
          <w:lang w:eastAsia="zh-CN"/>
        </w:rPr>
        <w:t>п</w:t>
      </w:r>
      <w:proofErr w:type="gramEnd"/>
      <w:r w:rsidRPr="005E45DF">
        <w:rPr>
          <w:rFonts w:eastAsia="SimSun"/>
          <w:i/>
          <w:iCs/>
          <w:lang w:eastAsia="zh-CN"/>
        </w:rPr>
        <w:t>угливая, при подходе предупредить, ласково, спокойно….).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обращении со строптивой лошадью или ожеребившейся кобылой</w:t>
      </w:r>
      <w:proofErr w:type="gramStart"/>
      <w:r w:rsidRPr="005E45DF">
        <w:rPr>
          <w:rFonts w:eastAsia="SimSun"/>
          <w:lang w:eastAsia="zh-CN"/>
        </w:rPr>
        <w:t>.</w:t>
      </w:r>
      <w:proofErr w:type="gramEnd"/>
      <w:r w:rsidRPr="005E45DF">
        <w:rPr>
          <w:rFonts w:eastAsia="SimSun"/>
          <w:lang w:eastAsia="zh-CN"/>
        </w:rPr>
        <w:t xml:space="preserve"> </w:t>
      </w:r>
      <w:r w:rsidRPr="005E45DF">
        <w:rPr>
          <w:rFonts w:eastAsia="SimSun"/>
          <w:i/>
          <w:iCs/>
          <w:lang w:eastAsia="zh-CN"/>
        </w:rPr>
        <w:t>(</w:t>
      </w:r>
      <w:proofErr w:type="gramStart"/>
      <w:r w:rsidRPr="005E45DF">
        <w:rPr>
          <w:rFonts w:eastAsia="SimSun"/>
          <w:i/>
          <w:iCs/>
          <w:lang w:eastAsia="zh-CN"/>
        </w:rPr>
        <w:t>о</w:t>
      </w:r>
      <w:proofErr w:type="gramEnd"/>
      <w:r w:rsidRPr="005E45DF">
        <w:rPr>
          <w:rFonts w:eastAsia="SimSun"/>
          <w:i/>
          <w:iCs/>
          <w:lang w:eastAsia="zh-CN"/>
        </w:rPr>
        <w:t>сторожно, предупреждение….).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уходе за лошадью, чистке денника, кормлении.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чистке лошади.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снаряжении лошади</w:t>
      </w:r>
      <w:r w:rsidRPr="005E45DF">
        <w:rPr>
          <w:rFonts w:eastAsia="SimSun"/>
          <w:i/>
          <w:iCs/>
          <w:lang w:eastAsia="zh-CN"/>
        </w:rPr>
        <w:t xml:space="preserve"> (седловке, одевании уздечки).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lastRenderedPageBreak/>
        <w:t>Требования безопасности при выводе, вводе лошади в конюшню, денник, при проводке по проходу конюшни.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 xml:space="preserve">Требования безопасности при посадке на лошадь </w:t>
      </w:r>
      <w:r w:rsidRPr="005E45DF">
        <w:rPr>
          <w:rFonts w:eastAsia="SimSun"/>
          <w:i/>
          <w:iCs/>
          <w:lang w:eastAsia="zh-CN"/>
        </w:rPr>
        <w:t>(проверка амуниции…).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 xml:space="preserve">Требования безопасности, предъявляемые к тренировочному манежу, площадке </w:t>
      </w:r>
      <w:r w:rsidRPr="005E45DF">
        <w:rPr>
          <w:rFonts w:eastAsia="SimSun"/>
          <w:i/>
          <w:iCs/>
          <w:lang w:eastAsia="zh-CN"/>
        </w:rPr>
        <w:t>(грунт, ворота, посторонние предметы, техника…).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на занятиях по верховой езде в смене</w:t>
      </w:r>
      <w:proofErr w:type="gramStart"/>
      <w:r w:rsidRPr="005E45DF">
        <w:rPr>
          <w:rFonts w:eastAsia="SimSun"/>
          <w:i/>
          <w:iCs/>
          <w:lang w:eastAsia="zh-CN"/>
        </w:rPr>
        <w:t>.</w:t>
      </w:r>
      <w:proofErr w:type="gramEnd"/>
      <w:r w:rsidRPr="005E45DF">
        <w:rPr>
          <w:rFonts w:eastAsia="SimSun"/>
          <w:i/>
          <w:iCs/>
          <w:lang w:eastAsia="zh-CN"/>
        </w:rPr>
        <w:t xml:space="preserve"> (</w:t>
      </w:r>
      <w:proofErr w:type="gramStart"/>
      <w:r w:rsidRPr="005E45DF">
        <w:rPr>
          <w:rFonts w:eastAsia="SimSun"/>
          <w:i/>
          <w:iCs/>
          <w:lang w:eastAsia="zh-CN"/>
        </w:rPr>
        <w:t>и</w:t>
      </w:r>
      <w:proofErr w:type="gramEnd"/>
      <w:r w:rsidRPr="005E45DF">
        <w:rPr>
          <w:rFonts w:eastAsia="SimSun"/>
          <w:i/>
          <w:iCs/>
          <w:lang w:eastAsia="zh-CN"/>
        </w:rPr>
        <w:t>нтервал, дистанция, разъезжаемся левым плечом….).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падении всадника с лошади</w:t>
      </w:r>
      <w:r w:rsidRPr="005E45DF">
        <w:rPr>
          <w:rFonts w:eastAsia="SimSun"/>
          <w:i/>
          <w:iCs/>
          <w:lang w:eastAsia="zh-CN"/>
        </w:rPr>
        <w:t>. (что делают остальные</w:t>
      </w:r>
      <w:proofErr w:type="gramStart"/>
      <w:r w:rsidRPr="005E45DF">
        <w:rPr>
          <w:rFonts w:eastAsia="SimSun"/>
          <w:i/>
          <w:iCs/>
          <w:lang w:eastAsia="zh-CN"/>
        </w:rPr>
        <w:t xml:space="preserve">?, </w:t>
      </w:r>
      <w:proofErr w:type="gramEnd"/>
      <w:r w:rsidRPr="005E45DF">
        <w:rPr>
          <w:rFonts w:eastAsia="SimSun"/>
          <w:i/>
          <w:iCs/>
          <w:lang w:eastAsia="zh-CN"/>
        </w:rPr>
        <w:t>повод не держим…).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 xml:space="preserve">Требования безопасности при привязывании лошади на развязки, к коновязи, при расчистке, ковке, </w:t>
      </w:r>
      <w:proofErr w:type="spellStart"/>
      <w:r w:rsidRPr="005E45DF">
        <w:rPr>
          <w:rFonts w:eastAsia="SimSun"/>
          <w:lang w:eastAsia="zh-CN"/>
        </w:rPr>
        <w:t>вет</w:t>
      </w:r>
      <w:proofErr w:type="gramStart"/>
      <w:r w:rsidRPr="005E45DF">
        <w:rPr>
          <w:rFonts w:eastAsia="SimSun"/>
          <w:lang w:eastAsia="zh-CN"/>
        </w:rPr>
        <w:t>.м</w:t>
      </w:r>
      <w:proofErr w:type="gramEnd"/>
      <w:r w:rsidRPr="005E45DF">
        <w:rPr>
          <w:rFonts w:eastAsia="SimSun"/>
          <w:lang w:eastAsia="zh-CN"/>
        </w:rPr>
        <w:t>ероприятиях</w:t>
      </w:r>
      <w:proofErr w:type="spellEnd"/>
      <w:r w:rsidRPr="005E45DF">
        <w:rPr>
          <w:rFonts w:eastAsia="SimSun"/>
          <w:lang w:eastAsia="zh-CN"/>
        </w:rPr>
        <w:t xml:space="preserve">. </w:t>
      </w:r>
      <w:r w:rsidRPr="005E45DF">
        <w:rPr>
          <w:rFonts w:eastAsia="SimSun"/>
          <w:i/>
          <w:iCs/>
          <w:lang w:eastAsia="zh-CN"/>
        </w:rPr>
        <w:t>(узлы…).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осмотре лошадей, при фиксации</w:t>
      </w:r>
      <w:proofErr w:type="gramStart"/>
      <w:r w:rsidRPr="005E45DF">
        <w:rPr>
          <w:rFonts w:eastAsia="SimSun"/>
          <w:i/>
          <w:iCs/>
          <w:lang w:eastAsia="zh-CN"/>
        </w:rPr>
        <w:t>.</w:t>
      </w:r>
      <w:proofErr w:type="gramEnd"/>
      <w:r w:rsidRPr="005E45DF">
        <w:rPr>
          <w:rFonts w:eastAsia="SimSun"/>
          <w:i/>
          <w:iCs/>
          <w:lang w:eastAsia="zh-CN"/>
        </w:rPr>
        <w:t xml:space="preserve"> (</w:t>
      </w:r>
      <w:proofErr w:type="gramStart"/>
      <w:r w:rsidRPr="005E45DF">
        <w:rPr>
          <w:rFonts w:eastAsia="SimSun"/>
          <w:i/>
          <w:iCs/>
          <w:lang w:eastAsia="zh-CN"/>
        </w:rPr>
        <w:t>д</w:t>
      </w:r>
      <w:proofErr w:type="gramEnd"/>
      <w:r w:rsidRPr="005E45DF">
        <w:rPr>
          <w:rFonts w:eastAsia="SimSun"/>
          <w:i/>
          <w:iCs/>
          <w:lang w:eastAsia="zh-CN"/>
        </w:rPr>
        <w:t>ержим, где стоим, закрутка, станок…).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работе коваля, расчистке и ковке лошадей.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организации тренировок в школе верховой езды</w:t>
      </w:r>
      <w:proofErr w:type="gramStart"/>
      <w:r w:rsidRPr="005E45DF">
        <w:rPr>
          <w:rFonts w:eastAsia="SimSun"/>
          <w:lang w:eastAsia="zh-CN"/>
        </w:rPr>
        <w:t>.</w:t>
      </w:r>
      <w:proofErr w:type="gramEnd"/>
      <w:r w:rsidRPr="005E45DF">
        <w:rPr>
          <w:rFonts w:eastAsia="SimSun"/>
          <w:lang w:eastAsia="zh-CN"/>
        </w:rPr>
        <w:t xml:space="preserve"> </w:t>
      </w:r>
      <w:r w:rsidRPr="005E45DF">
        <w:rPr>
          <w:rFonts w:eastAsia="SimSun"/>
          <w:i/>
          <w:iCs/>
          <w:lang w:eastAsia="zh-CN"/>
        </w:rPr>
        <w:t>(</w:t>
      </w:r>
      <w:proofErr w:type="gramStart"/>
      <w:r w:rsidRPr="005E45DF">
        <w:rPr>
          <w:rFonts w:eastAsia="SimSun"/>
          <w:i/>
          <w:iCs/>
          <w:lang w:eastAsia="zh-CN"/>
        </w:rPr>
        <w:t>с</w:t>
      </w:r>
      <w:proofErr w:type="gramEnd"/>
      <w:r w:rsidRPr="005E45DF">
        <w:rPr>
          <w:rFonts w:eastAsia="SimSun"/>
          <w:i/>
          <w:iCs/>
          <w:lang w:eastAsia="zh-CN"/>
        </w:rPr>
        <w:t>трого по расписанию, под наблюдением тренера…).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на занятиях по манежной езде</w:t>
      </w:r>
      <w:proofErr w:type="gramStart"/>
      <w:r w:rsidRPr="005E45DF">
        <w:rPr>
          <w:rFonts w:eastAsia="SimSun"/>
          <w:i/>
          <w:iCs/>
          <w:lang w:eastAsia="zh-CN"/>
        </w:rPr>
        <w:t>.</w:t>
      </w:r>
      <w:proofErr w:type="gramEnd"/>
      <w:r w:rsidRPr="005E45DF">
        <w:rPr>
          <w:rFonts w:eastAsia="SimSun"/>
          <w:i/>
          <w:iCs/>
          <w:lang w:eastAsia="zh-CN"/>
        </w:rPr>
        <w:t xml:space="preserve"> (</w:t>
      </w:r>
      <w:proofErr w:type="gramStart"/>
      <w:r w:rsidRPr="005E45DF">
        <w:rPr>
          <w:rFonts w:eastAsia="SimSun"/>
          <w:i/>
          <w:iCs/>
          <w:lang w:eastAsia="zh-CN"/>
        </w:rPr>
        <w:t>у</w:t>
      </w:r>
      <w:proofErr w:type="gramEnd"/>
      <w:r w:rsidRPr="005E45DF">
        <w:rPr>
          <w:rFonts w:eastAsia="SimSun"/>
          <w:i/>
          <w:iCs/>
          <w:lang w:eastAsia="zh-CN"/>
        </w:rPr>
        <w:t>правление, спокойно, мягко, повод, шенкель, хлыст, команды тренера, угощение).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на прыжковых тренировках</w:t>
      </w:r>
      <w:proofErr w:type="gramStart"/>
      <w:r w:rsidRPr="005E45DF">
        <w:rPr>
          <w:rFonts w:eastAsia="SimSun"/>
          <w:i/>
          <w:iCs/>
          <w:lang w:eastAsia="zh-CN"/>
        </w:rPr>
        <w:t>.</w:t>
      </w:r>
      <w:proofErr w:type="gramEnd"/>
      <w:r w:rsidRPr="005E45DF">
        <w:rPr>
          <w:rFonts w:eastAsia="SimSun"/>
          <w:i/>
          <w:iCs/>
          <w:lang w:eastAsia="zh-CN"/>
        </w:rPr>
        <w:t xml:space="preserve"> (</w:t>
      </w:r>
      <w:proofErr w:type="gramStart"/>
      <w:r w:rsidRPr="005E45DF">
        <w:rPr>
          <w:rFonts w:eastAsia="SimSun"/>
          <w:i/>
          <w:iCs/>
          <w:lang w:eastAsia="zh-CN"/>
        </w:rPr>
        <w:t>п</w:t>
      </w:r>
      <w:proofErr w:type="gramEnd"/>
      <w:r w:rsidRPr="005E45DF">
        <w:rPr>
          <w:rFonts w:eastAsia="SimSun"/>
          <w:i/>
          <w:iCs/>
          <w:lang w:eastAsia="zh-CN"/>
        </w:rPr>
        <w:t>о очереди, только по команде, только с определенной стороны…).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i/>
          <w:iCs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на индивидуальных тренировках</w:t>
      </w:r>
      <w:proofErr w:type="gramStart"/>
      <w:r w:rsidRPr="005E45DF">
        <w:rPr>
          <w:rFonts w:eastAsia="SimSun"/>
          <w:lang w:eastAsia="zh-CN"/>
        </w:rPr>
        <w:t>.</w:t>
      </w:r>
      <w:proofErr w:type="gramEnd"/>
      <w:r w:rsidRPr="005E45DF">
        <w:rPr>
          <w:rFonts w:eastAsia="SimSun"/>
          <w:lang w:eastAsia="zh-CN"/>
        </w:rPr>
        <w:t xml:space="preserve"> </w:t>
      </w:r>
      <w:r w:rsidRPr="005E45DF">
        <w:rPr>
          <w:rFonts w:eastAsia="SimSun"/>
          <w:i/>
          <w:iCs/>
          <w:lang w:eastAsia="zh-CN"/>
        </w:rPr>
        <w:t>(</w:t>
      </w:r>
      <w:proofErr w:type="gramStart"/>
      <w:r w:rsidRPr="005E45DF">
        <w:rPr>
          <w:rFonts w:eastAsia="SimSun"/>
          <w:i/>
          <w:iCs/>
          <w:lang w:eastAsia="zh-CN"/>
        </w:rPr>
        <w:t>с</w:t>
      </w:r>
      <w:proofErr w:type="gramEnd"/>
      <w:r w:rsidRPr="005E45DF">
        <w:rPr>
          <w:rFonts w:eastAsia="SimSun"/>
          <w:i/>
          <w:iCs/>
          <w:lang w:eastAsia="zh-CN"/>
        </w:rPr>
        <w:t xml:space="preserve">облюдение правил езды в манеже…). 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обучении молодой лошади.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 xml:space="preserve">Требования безопасности при </w:t>
      </w:r>
      <w:proofErr w:type="spellStart"/>
      <w:r w:rsidRPr="005E45DF">
        <w:rPr>
          <w:rFonts w:eastAsia="SimSun"/>
          <w:lang w:eastAsia="zh-CN"/>
        </w:rPr>
        <w:t>напрыгивании</w:t>
      </w:r>
      <w:proofErr w:type="spellEnd"/>
      <w:r w:rsidRPr="005E45DF">
        <w:rPr>
          <w:rFonts w:eastAsia="SimSun"/>
          <w:lang w:eastAsia="zh-CN"/>
        </w:rPr>
        <w:t xml:space="preserve"> лошадей в </w:t>
      </w:r>
      <w:proofErr w:type="spellStart"/>
      <w:r w:rsidRPr="005E45DF">
        <w:rPr>
          <w:rFonts w:eastAsia="SimSun"/>
          <w:lang w:eastAsia="zh-CN"/>
        </w:rPr>
        <w:t>шпрингартене</w:t>
      </w:r>
      <w:proofErr w:type="spellEnd"/>
      <w:r w:rsidRPr="005E45DF">
        <w:rPr>
          <w:rFonts w:eastAsia="SimSun"/>
          <w:lang w:eastAsia="zh-CN"/>
        </w:rPr>
        <w:t>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заездке лошади.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групповом тренинге молодняка.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работе с жеребятами.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Требования безопасности при проведении случки.</w:t>
      </w:r>
    </w:p>
    <w:p w:rsidR="005E45DF" w:rsidRPr="005E45DF" w:rsidRDefault="005E45DF" w:rsidP="005E45DF">
      <w:pPr>
        <w:numPr>
          <w:ilvl w:val="0"/>
          <w:numId w:val="37"/>
        </w:numPr>
        <w:tabs>
          <w:tab w:val="num" w:pos="180"/>
        </w:tabs>
        <w:ind w:left="0"/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 xml:space="preserve">Основные нормативно-правовые акты, регулирующие правоотношения в сфере "лошадиного бизнеса". 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Ответ: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Гражданский кодекс Российской федерации, 1994 год. Последняя редакция вступила в силу с 24.02.2009;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Кодекс об Административных правонарушениях, 2001 год. С 13.04.2009 будет действовать новая редакция;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 xml:space="preserve">- Уголовный кодекс Российской Федерации, 1996 год. С 01.03.2009 - действует новая редакция (новая редакция - это </w:t>
      </w:r>
      <w:proofErr w:type="gramStart"/>
      <w:r w:rsidRPr="005E45DF">
        <w:rPr>
          <w:rFonts w:eastAsia="SimSun"/>
          <w:i/>
          <w:iCs/>
          <w:lang w:eastAsia="zh-CN"/>
        </w:rPr>
        <w:t>значит</w:t>
      </w:r>
      <w:proofErr w:type="gramEnd"/>
      <w:r w:rsidRPr="005E45DF">
        <w:rPr>
          <w:rFonts w:eastAsia="SimSun"/>
          <w:i/>
          <w:iCs/>
          <w:lang w:eastAsia="zh-CN"/>
        </w:rPr>
        <w:t xml:space="preserve"> внесены какие-либо изменения);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Федеральный закон "О Ветеринарии"  4979-1 от 14.05.1993 (с изменениями 12.06.2008);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Федеральный закон "О санитарно-эпидемиологическом благополучии населения"  52-ФЗ от 30.03.1999 (с изменениями от 22.12.2008);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Федеральный закон "О племенном животноводстве"  123-ФЗ от 03.08.1995 (с изменениями от 14.07.2008);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Постановление Правительства Российской Федерации  310 от 26.05.2006 "Об отчуждении животных и изъятии продуктов животноводства при ликвидации очагов особо опасных болезней животных".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29. Права должностных лиц, осуществляющих государственный санитарно-эпидемиологический надзор.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Ответ: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 xml:space="preserve">По предъявлении служебного удостоверения имеют право: 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проводить санитарно-эпидемиологические расследования;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 xml:space="preserve">- беспрепятственно посещать территории и помещения объектов, подлежащих государственному санитарно-эпидемиологическому надзору с целью проверки; 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lastRenderedPageBreak/>
        <w:t>- посещать</w:t>
      </w:r>
      <w:proofErr w:type="gramStart"/>
      <w:r w:rsidRPr="005E45DF">
        <w:rPr>
          <w:rFonts w:eastAsia="SimSun"/>
          <w:i/>
          <w:iCs/>
          <w:lang w:eastAsia="zh-CN"/>
        </w:rPr>
        <w:t xml:space="preserve"> С</w:t>
      </w:r>
      <w:proofErr w:type="gramEnd"/>
      <w:r w:rsidRPr="005E45DF">
        <w:rPr>
          <w:rFonts w:eastAsia="SimSun"/>
          <w:i/>
          <w:iCs/>
          <w:lang w:eastAsia="zh-CN"/>
        </w:rPr>
        <w:t xml:space="preserve"> СОГЛАСИЯ граждан их жилые помещения в целях обследования жилищных условий; 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проводить досмотр транспортных средств и грузов в целях соответствия санитарным правилам;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составлять протокол о нарушении санитарного законодательства;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при выявлении нарушения санитарного законодательства, а также при условии возникновения и распространения инфекционных заболеваний, либо отравлений, давать гражданам и юридическим лицам предписания, обязательные для исполнения в установленные сроки.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30. Основной документ, подтверждающий право владения лошадью (любым другим животным).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Ответ: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Договор. Любой - купли-продажи, мены, дарения и т.д.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Племенные свидетельства, ветеринарные справки и т.п. - сопутствующие документы.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31. Срок владения безнадзорным животным для возникновения права собственности на него.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Ответ: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6 месяцев с момента заявления о факте задержания безнадзорного животного в милицию.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 xml:space="preserve">32. Кто несет риск </w:t>
      </w:r>
      <w:proofErr w:type="spellStart"/>
      <w:r w:rsidRPr="005E45DF">
        <w:rPr>
          <w:rFonts w:eastAsia="SimSun"/>
          <w:lang w:eastAsia="zh-CN"/>
        </w:rPr>
        <w:t>травмирования</w:t>
      </w:r>
      <w:proofErr w:type="spellEnd"/>
      <w:r w:rsidRPr="005E45DF">
        <w:rPr>
          <w:rFonts w:eastAsia="SimSun"/>
          <w:lang w:eastAsia="zh-CN"/>
        </w:rPr>
        <w:t xml:space="preserve"> (гибели) лошади на территории конюшни?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Ответ: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Если иное не установлено в договоре между владельцем лошади и конюшней, риск гибели животного и связанные с этим убытки лежат на собственнике животного. Если он не докажет, что гибель произошла из-за виновных действий (бездействий) работников конюшни либо третьих лиц.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lang w:eastAsia="zh-CN"/>
        </w:rPr>
      </w:pPr>
      <w:r w:rsidRPr="005E45DF">
        <w:rPr>
          <w:rFonts w:eastAsia="SimSun"/>
          <w:lang w:eastAsia="zh-CN"/>
        </w:rPr>
        <w:t>33. Какие документы необходимо оформить для допуска ребенка на территорию КСК и к занятиям по  верховой езде?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Ответ: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разрешение от родителей;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медицинскую справку о допуске к занятиям по верховой езде;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ознакомление с техникой безопасности;</w:t>
      </w:r>
    </w:p>
    <w:p w:rsidR="005E45DF" w:rsidRPr="005E45DF" w:rsidRDefault="005E45DF" w:rsidP="005E45DF">
      <w:pPr>
        <w:tabs>
          <w:tab w:val="clear" w:pos="708"/>
        </w:tabs>
        <w:rPr>
          <w:rFonts w:eastAsia="SimSun"/>
          <w:i/>
          <w:iCs/>
          <w:lang w:eastAsia="zh-CN"/>
        </w:rPr>
      </w:pPr>
      <w:r w:rsidRPr="005E45DF">
        <w:rPr>
          <w:rFonts w:eastAsia="SimSun"/>
          <w:i/>
          <w:iCs/>
          <w:lang w:eastAsia="zh-CN"/>
        </w:rPr>
        <w:t>- страховка от несчастного случая (желательна).</w:t>
      </w:r>
    </w:p>
    <w:p w:rsidR="005E45DF" w:rsidRDefault="005E45DF" w:rsidP="00DF7E2B">
      <w:pPr>
        <w:jc w:val="both"/>
        <w:rPr>
          <w:b/>
        </w:rPr>
      </w:pPr>
    </w:p>
    <w:p w:rsidR="00DF7E2B" w:rsidRDefault="00DF7E2B" w:rsidP="00DF7E2B">
      <w:pPr>
        <w:jc w:val="both"/>
        <w:rPr>
          <w:b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Разработано: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Доцент кафедры модернизации технологий в АПК,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proofErr w:type="spellStart"/>
      <w:r w:rsidRPr="00DF7E2B">
        <w:rPr>
          <w:rFonts w:eastAsia="Calibri"/>
          <w:lang w:eastAsia="en-US"/>
        </w:rPr>
        <w:t>канд.с</w:t>
      </w:r>
      <w:proofErr w:type="spellEnd"/>
      <w:r w:rsidRPr="00DF7E2B">
        <w:rPr>
          <w:rFonts w:eastAsia="Calibri"/>
          <w:lang w:eastAsia="en-US"/>
        </w:rPr>
        <w:t xml:space="preserve">.-х. наук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DF7E2B">
        <w:rPr>
          <w:rFonts w:eastAsia="Calibri"/>
          <w:lang w:eastAsia="en-US"/>
        </w:rPr>
        <w:t>__________ Т.Н. Головина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Согласовано: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Заместитель директора ОСП ДПОС</w:t>
      </w:r>
    </w:p>
    <w:p w:rsidR="00DF7E2B" w:rsidRPr="00DF7E2B" w:rsidRDefault="00DF7E2B" w:rsidP="00DF7E2B">
      <w:pPr>
        <w:tabs>
          <w:tab w:val="clear" w:pos="708"/>
        </w:tabs>
        <w:spacing w:line="360" w:lineRule="auto"/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«Академия менеджмента и агробизнеса»                         </w:t>
      </w:r>
      <w:r>
        <w:rPr>
          <w:rFonts w:eastAsia="Calibri"/>
          <w:lang w:eastAsia="en-US"/>
        </w:rPr>
        <w:t xml:space="preserve">              </w:t>
      </w:r>
      <w:r w:rsidRPr="00DF7E2B">
        <w:rPr>
          <w:rFonts w:eastAsia="Calibri"/>
          <w:lang w:eastAsia="en-US"/>
        </w:rPr>
        <w:t xml:space="preserve">__________ Л.А. </w:t>
      </w:r>
      <w:proofErr w:type="spellStart"/>
      <w:r w:rsidRPr="00DF7E2B">
        <w:rPr>
          <w:rFonts w:eastAsia="Calibri"/>
          <w:lang w:eastAsia="en-US"/>
        </w:rPr>
        <w:t>Сатюкова</w:t>
      </w:r>
      <w:proofErr w:type="spellEnd"/>
    </w:p>
    <w:p w:rsidR="00DF7E2B" w:rsidRPr="00DF7E2B" w:rsidRDefault="00DF7E2B" w:rsidP="00DF7E2B">
      <w:pPr>
        <w:jc w:val="both"/>
        <w:rPr>
          <w:b/>
        </w:rPr>
      </w:pPr>
    </w:p>
    <w:sectPr w:rsidR="00DF7E2B" w:rsidRPr="00DF7E2B" w:rsidSect="00A6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B3" w:rsidRDefault="009058B3" w:rsidP="00EE6D35">
      <w:r>
        <w:separator/>
      </w:r>
    </w:p>
  </w:endnote>
  <w:endnote w:type="continuationSeparator" w:id="0">
    <w:p w:rsidR="009058B3" w:rsidRDefault="009058B3" w:rsidP="00E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B3" w:rsidRDefault="009058B3" w:rsidP="00EE6D35">
      <w:r>
        <w:separator/>
      </w:r>
    </w:p>
  </w:footnote>
  <w:footnote w:type="continuationSeparator" w:id="0">
    <w:p w:rsidR="009058B3" w:rsidRDefault="009058B3" w:rsidP="00E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C64"/>
    <w:multiLevelType w:val="hybridMultilevel"/>
    <w:tmpl w:val="8E944D2A"/>
    <w:lvl w:ilvl="0" w:tplc="F8489E0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6F51764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2E3"/>
    <w:multiLevelType w:val="hybridMultilevel"/>
    <w:tmpl w:val="738636D4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B5B"/>
    <w:multiLevelType w:val="singleLevel"/>
    <w:tmpl w:val="88CEE9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F265B96"/>
    <w:multiLevelType w:val="hybridMultilevel"/>
    <w:tmpl w:val="DE5868CC"/>
    <w:lvl w:ilvl="0" w:tplc="9F82A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A6D15"/>
    <w:multiLevelType w:val="hybridMultilevel"/>
    <w:tmpl w:val="37B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D98"/>
    <w:multiLevelType w:val="hybridMultilevel"/>
    <w:tmpl w:val="FC14207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060"/>
    <w:multiLevelType w:val="hybridMultilevel"/>
    <w:tmpl w:val="B880795E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1A56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2D4E"/>
    <w:multiLevelType w:val="hybridMultilevel"/>
    <w:tmpl w:val="209098B2"/>
    <w:lvl w:ilvl="0" w:tplc="D72C59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A7343A6"/>
    <w:multiLevelType w:val="hybridMultilevel"/>
    <w:tmpl w:val="E5E8A12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25AFC"/>
    <w:multiLevelType w:val="hybridMultilevel"/>
    <w:tmpl w:val="36C0CF24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>
    <w:nsid w:val="2ABD5A15"/>
    <w:multiLevelType w:val="hybridMultilevel"/>
    <w:tmpl w:val="1F44DDC8"/>
    <w:lvl w:ilvl="0" w:tplc="E812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13E45"/>
    <w:multiLevelType w:val="hybridMultilevel"/>
    <w:tmpl w:val="214A736A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4408F"/>
    <w:multiLevelType w:val="hybridMultilevel"/>
    <w:tmpl w:val="053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1627"/>
    <w:multiLevelType w:val="hybridMultilevel"/>
    <w:tmpl w:val="E89415BE"/>
    <w:lvl w:ilvl="0" w:tplc="EC2AB32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129143D"/>
    <w:multiLevelType w:val="hybridMultilevel"/>
    <w:tmpl w:val="329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E563B"/>
    <w:multiLevelType w:val="hybridMultilevel"/>
    <w:tmpl w:val="9906E26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23FC"/>
    <w:multiLevelType w:val="hybridMultilevel"/>
    <w:tmpl w:val="5950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75312"/>
    <w:multiLevelType w:val="hybridMultilevel"/>
    <w:tmpl w:val="4C7C82F0"/>
    <w:lvl w:ilvl="0" w:tplc="BBEA7C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2433B"/>
    <w:multiLevelType w:val="hybridMultilevel"/>
    <w:tmpl w:val="DB0049C4"/>
    <w:lvl w:ilvl="0" w:tplc="05C00CB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>
    <w:nsid w:val="49080B47"/>
    <w:multiLevelType w:val="hybridMultilevel"/>
    <w:tmpl w:val="C398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F3564"/>
    <w:multiLevelType w:val="hybridMultilevel"/>
    <w:tmpl w:val="002A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D4829"/>
    <w:multiLevelType w:val="hybridMultilevel"/>
    <w:tmpl w:val="29E4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5B10"/>
    <w:multiLevelType w:val="hybridMultilevel"/>
    <w:tmpl w:val="947C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E38A1"/>
    <w:multiLevelType w:val="hybridMultilevel"/>
    <w:tmpl w:val="4D9CCD2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10164"/>
    <w:multiLevelType w:val="singleLevel"/>
    <w:tmpl w:val="CD0E4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4502008"/>
    <w:multiLevelType w:val="hybridMultilevel"/>
    <w:tmpl w:val="3F7872B4"/>
    <w:lvl w:ilvl="0" w:tplc="65EC99B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263B5"/>
    <w:multiLevelType w:val="hybridMultilevel"/>
    <w:tmpl w:val="BED6A682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5708"/>
    <w:multiLevelType w:val="hybridMultilevel"/>
    <w:tmpl w:val="4296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63DD1"/>
    <w:multiLevelType w:val="hybridMultilevel"/>
    <w:tmpl w:val="ACC6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C5FE4"/>
    <w:multiLevelType w:val="hybridMultilevel"/>
    <w:tmpl w:val="DB0A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54DEF"/>
    <w:multiLevelType w:val="hybridMultilevel"/>
    <w:tmpl w:val="44DAC53C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3BC"/>
    <w:multiLevelType w:val="hybridMultilevel"/>
    <w:tmpl w:val="F97E0E8A"/>
    <w:lvl w:ilvl="0" w:tplc="818A2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F25774"/>
    <w:multiLevelType w:val="hybridMultilevel"/>
    <w:tmpl w:val="79CE2E72"/>
    <w:lvl w:ilvl="0" w:tplc="E6500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CE541C"/>
    <w:multiLevelType w:val="hybridMultilevel"/>
    <w:tmpl w:val="EDAE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3"/>
  </w:num>
  <w:num w:numId="6">
    <w:abstractNumId w:val="34"/>
  </w:num>
  <w:num w:numId="7">
    <w:abstractNumId w:val="0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6"/>
  </w:num>
  <w:num w:numId="13">
    <w:abstractNumId w:val="10"/>
  </w:num>
  <w:num w:numId="14">
    <w:abstractNumId w:val="35"/>
  </w:num>
  <w:num w:numId="15">
    <w:abstractNumId w:val="27"/>
  </w:num>
  <w:num w:numId="16">
    <w:abstractNumId w:val="3"/>
  </w:num>
  <w:num w:numId="17">
    <w:abstractNumId w:val="19"/>
  </w:num>
  <w:num w:numId="18">
    <w:abstractNumId w:val="24"/>
  </w:num>
  <w:num w:numId="19">
    <w:abstractNumId w:val="12"/>
  </w:num>
  <w:num w:numId="20">
    <w:abstractNumId w:val="8"/>
  </w:num>
  <w:num w:numId="21">
    <w:abstractNumId w:val="18"/>
  </w:num>
  <w:num w:numId="22">
    <w:abstractNumId w:val="11"/>
  </w:num>
  <w:num w:numId="23">
    <w:abstractNumId w:val="29"/>
  </w:num>
  <w:num w:numId="24">
    <w:abstractNumId w:val="14"/>
  </w:num>
  <w:num w:numId="25">
    <w:abstractNumId w:val="2"/>
  </w:num>
  <w:num w:numId="26">
    <w:abstractNumId w:val="26"/>
  </w:num>
  <w:num w:numId="27">
    <w:abstractNumId w:val="7"/>
  </w:num>
  <w:num w:numId="28">
    <w:abstractNumId w:val="33"/>
  </w:num>
  <w:num w:numId="29">
    <w:abstractNumId w:val="36"/>
  </w:num>
  <w:num w:numId="30">
    <w:abstractNumId w:val="30"/>
  </w:num>
  <w:num w:numId="31">
    <w:abstractNumId w:val="4"/>
  </w:num>
  <w:num w:numId="32">
    <w:abstractNumId w:val="17"/>
  </w:num>
  <w:num w:numId="33">
    <w:abstractNumId w:val="1"/>
  </w:num>
  <w:num w:numId="34">
    <w:abstractNumId w:val="25"/>
  </w:num>
  <w:num w:numId="35">
    <w:abstractNumId w:val="23"/>
  </w:num>
  <w:num w:numId="36">
    <w:abstractNumId w:val="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5"/>
    <w:rsid w:val="00027C7C"/>
    <w:rsid w:val="00040B47"/>
    <w:rsid w:val="00082AAC"/>
    <w:rsid w:val="00084F45"/>
    <w:rsid w:val="000957D1"/>
    <w:rsid w:val="000B1C55"/>
    <w:rsid w:val="000D0D96"/>
    <w:rsid w:val="000D10BE"/>
    <w:rsid w:val="000E7455"/>
    <w:rsid w:val="00160998"/>
    <w:rsid w:val="001B786A"/>
    <w:rsid w:val="001C219E"/>
    <w:rsid w:val="002879F0"/>
    <w:rsid w:val="00297718"/>
    <w:rsid w:val="002B2507"/>
    <w:rsid w:val="002C00AB"/>
    <w:rsid w:val="002C5749"/>
    <w:rsid w:val="002D1ECE"/>
    <w:rsid w:val="002E5381"/>
    <w:rsid w:val="003201F3"/>
    <w:rsid w:val="0032337F"/>
    <w:rsid w:val="00323C1D"/>
    <w:rsid w:val="00325F40"/>
    <w:rsid w:val="0032768A"/>
    <w:rsid w:val="00333CEB"/>
    <w:rsid w:val="00346720"/>
    <w:rsid w:val="00377C1F"/>
    <w:rsid w:val="003B7C06"/>
    <w:rsid w:val="003C6B34"/>
    <w:rsid w:val="003D3EEE"/>
    <w:rsid w:val="003F0EE0"/>
    <w:rsid w:val="00431F6B"/>
    <w:rsid w:val="00443B78"/>
    <w:rsid w:val="00484089"/>
    <w:rsid w:val="004B1228"/>
    <w:rsid w:val="004C2858"/>
    <w:rsid w:val="004E68EB"/>
    <w:rsid w:val="004F27D2"/>
    <w:rsid w:val="00542F31"/>
    <w:rsid w:val="00584259"/>
    <w:rsid w:val="005A6F2D"/>
    <w:rsid w:val="005D5FF8"/>
    <w:rsid w:val="005E45DF"/>
    <w:rsid w:val="005F106F"/>
    <w:rsid w:val="005F4DC9"/>
    <w:rsid w:val="005F750D"/>
    <w:rsid w:val="006521E0"/>
    <w:rsid w:val="006562E1"/>
    <w:rsid w:val="0068394D"/>
    <w:rsid w:val="006C30F4"/>
    <w:rsid w:val="006C3D42"/>
    <w:rsid w:val="006D71B9"/>
    <w:rsid w:val="00723C4D"/>
    <w:rsid w:val="00741B43"/>
    <w:rsid w:val="00762517"/>
    <w:rsid w:val="00776C91"/>
    <w:rsid w:val="007B3323"/>
    <w:rsid w:val="007B6115"/>
    <w:rsid w:val="00807A77"/>
    <w:rsid w:val="00833E0E"/>
    <w:rsid w:val="0087202B"/>
    <w:rsid w:val="0087238C"/>
    <w:rsid w:val="0088386F"/>
    <w:rsid w:val="00896F92"/>
    <w:rsid w:val="008C4527"/>
    <w:rsid w:val="008F097E"/>
    <w:rsid w:val="008F4B76"/>
    <w:rsid w:val="009021B7"/>
    <w:rsid w:val="009058B3"/>
    <w:rsid w:val="0092068B"/>
    <w:rsid w:val="009523A0"/>
    <w:rsid w:val="00955CEF"/>
    <w:rsid w:val="00963928"/>
    <w:rsid w:val="00963FE4"/>
    <w:rsid w:val="00973E07"/>
    <w:rsid w:val="00974D85"/>
    <w:rsid w:val="0098026F"/>
    <w:rsid w:val="009A6597"/>
    <w:rsid w:val="009C4FDE"/>
    <w:rsid w:val="009D7227"/>
    <w:rsid w:val="00A20F76"/>
    <w:rsid w:val="00A52708"/>
    <w:rsid w:val="00A63EE5"/>
    <w:rsid w:val="00A67D0F"/>
    <w:rsid w:val="00A75194"/>
    <w:rsid w:val="00A84C14"/>
    <w:rsid w:val="00AB5380"/>
    <w:rsid w:val="00AF70D2"/>
    <w:rsid w:val="00B135DB"/>
    <w:rsid w:val="00B375E2"/>
    <w:rsid w:val="00B67600"/>
    <w:rsid w:val="00B90FA4"/>
    <w:rsid w:val="00BD23DF"/>
    <w:rsid w:val="00BD3A8B"/>
    <w:rsid w:val="00BE40BF"/>
    <w:rsid w:val="00BF2B80"/>
    <w:rsid w:val="00C10EAD"/>
    <w:rsid w:val="00C657C1"/>
    <w:rsid w:val="00C76626"/>
    <w:rsid w:val="00C97A3D"/>
    <w:rsid w:val="00CB2184"/>
    <w:rsid w:val="00CF743D"/>
    <w:rsid w:val="00D062D3"/>
    <w:rsid w:val="00D16245"/>
    <w:rsid w:val="00D2094A"/>
    <w:rsid w:val="00D3214B"/>
    <w:rsid w:val="00D34F40"/>
    <w:rsid w:val="00D44677"/>
    <w:rsid w:val="00D563A4"/>
    <w:rsid w:val="00D725B9"/>
    <w:rsid w:val="00DC58A4"/>
    <w:rsid w:val="00DF7E2B"/>
    <w:rsid w:val="00E13FAB"/>
    <w:rsid w:val="00E3343A"/>
    <w:rsid w:val="00E4582F"/>
    <w:rsid w:val="00E45AB2"/>
    <w:rsid w:val="00E46F77"/>
    <w:rsid w:val="00E56A73"/>
    <w:rsid w:val="00E82BBA"/>
    <w:rsid w:val="00E93F35"/>
    <w:rsid w:val="00EA1BB4"/>
    <w:rsid w:val="00EC3DA9"/>
    <w:rsid w:val="00EE6D35"/>
    <w:rsid w:val="00F15240"/>
    <w:rsid w:val="00F236C6"/>
    <w:rsid w:val="00F633CF"/>
    <w:rsid w:val="00F65304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9956-46A3-4804-AFBE-9379A98E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СПбГАУ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Пристач</dc:creator>
  <cp:lastModifiedBy>GTN</cp:lastModifiedBy>
  <cp:revision>6</cp:revision>
  <cp:lastPrinted>2016-04-12T13:48:00Z</cp:lastPrinted>
  <dcterms:created xsi:type="dcterms:W3CDTF">2016-01-21T10:20:00Z</dcterms:created>
  <dcterms:modified xsi:type="dcterms:W3CDTF">2016-04-12T13:49:00Z</dcterms:modified>
</cp:coreProperties>
</file>