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Кафедра модернизации технологий в АПК</w:t>
      </w:r>
    </w:p>
    <w:p w:rsidR="008E6370" w:rsidRDefault="008E6370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E6370" w:rsidRDefault="008E6370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Выпускная аттестационная работа</w:t>
      </w: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на тему:</w:t>
      </w: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«Организация  учебно-тренировочного процесса</w:t>
      </w: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на примере конно-спортивного клуба “Елена”»</w:t>
      </w:r>
    </w:p>
    <w:p w:rsidR="008E6370" w:rsidRDefault="008E6370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E6370" w:rsidRDefault="004500DE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</w:p>
    <w:p w:rsidR="008E6370" w:rsidRDefault="004500DE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слушатель проф.переподготовки</w:t>
      </w:r>
    </w:p>
    <w:p w:rsidR="008E6370" w:rsidRDefault="004500DE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</w:t>
      </w:r>
    </w:p>
    <w:p w:rsidR="008E6370" w:rsidRDefault="004500DE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 конный спорт»</w:t>
      </w:r>
    </w:p>
    <w:p w:rsidR="008E6370" w:rsidRDefault="004500DE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Шевченко Екатерина Дмитриевна</w:t>
      </w:r>
    </w:p>
    <w:p w:rsidR="008E6370" w:rsidRDefault="008E6370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Руководитель:</w:t>
      </w:r>
    </w:p>
    <w:p w:rsidR="008E6370" w:rsidRDefault="008E6370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>
      <w:pPr>
        <w:spacing w:line="360" w:lineRule="auto"/>
        <w:ind w:right="-144" w:firstLine="99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Проверил:</w:t>
      </w: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Санкт-Петербург</w:t>
      </w:r>
    </w:p>
    <w:p w:rsidR="008E6370" w:rsidRDefault="004500DE">
      <w:pPr>
        <w:spacing w:line="36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КСК «Вента-Арена»</w:t>
      </w:r>
    </w:p>
    <w:p w:rsidR="008E6370" w:rsidRDefault="004500DE">
      <w:pPr>
        <w:spacing w:line="36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2018</w:t>
      </w:r>
    </w:p>
    <w:p w:rsidR="008E6370" w:rsidRDefault="004500DE">
      <w:pPr>
        <w:spacing w:line="36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E6370" w:rsidRDefault="004500DE">
      <w:pPr>
        <w:spacing w:line="36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Содержание………………………………………………………………………3</w:t>
      </w:r>
    </w:p>
    <w:p w:rsidR="008E6370" w:rsidRDefault="004500DE">
      <w:pPr>
        <w:spacing w:line="36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Введение…………………………………………………………………………2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1. Теоретические основы подготовки спортсмена-конника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Основные составляющие учебно-тренировочного процесса……………...3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Важность общей физической и специфической физической подготовки для спортсмена-конника …………………………………………………………8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Психологическая составляющая тренировочного процесса……………..10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 Восп</w:t>
      </w:r>
      <w:r>
        <w:rPr>
          <w:rFonts w:ascii="Times New Roman" w:eastAsia="Times New Roman" w:hAnsi="Times New Roman" w:cs="Times New Roman"/>
          <w:sz w:val="28"/>
          <w:szCs w:val="28"/>
        </w:rPr>
        <w:t>итательно-педагогическая составляющая тренировочного процесса………………………………………………………………………….11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2. Стандартизация учебного процесса и разработка индивидуальной программы обучения для каждого из 4-х всадников с достижением поставленных задач в рамках раз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работанного стандарта обучения верховой езде. 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Условия конно-спортивного клуба “Елена”.................................................14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Разработка стандарта верховой езды………………………………….…...17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Изучение всадников………………………………………………….……..20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sz w:val="28"/>
          <w:szCs w:val="28"/>
        </w:rPr>
        <w:t>. Разработка индивидуальных планов тренировок на примере 4-х всадников из конно-спортивного клуба “Елена”................................................23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Организационные аспекты, необходимые для проведения учебно тренировочного процесса в конно-спор</w:t>
      </w:r>
      <w:r>
        <w:rPr>
          <w:rFonts w:ascii="Times New Roman" w:eastAsia="Times New Roman" w:hAnsi="Times New Roman" w:cs="Times New Roman"/>
          <w:sz w:val="28"/>
          <w:szCs w:val="28"/>
        </w:rPr>
        <w:t>тивных клубах на примере КСК “Елена”...................................................................................................................27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Заключение……………………………………………………………………….31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……………………………………………………………………..32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…………………………………………………………..39</w:t>
      </w:r>
    </w:p>
    <w:p w:rsidR="002D6AB5" w:rsidRDefault="002D6AB5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E6370" w:rsidRDefault="008E6370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Верховая езда - это сложное взаимодействие человека и лошади. Важно понимать, что в этой системе лидером должен быть именно человек, а взаимоотношения человека и лошади должны быть стабильными и гармоничными. Регулярные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занятия верховой ездой требуют от всадника набора определенных качеств, которые ему предстоит получать и развивать в процессе обучения.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работы является организация  тренировочного процесса на примере  конно-спортивного клуба  “Елена”, г. Сан</w:t>
      </w:r>
      <w:r>
        <w:rPr>
          <w:rFonts w:ascii="Times New Roman" w:eastAsia="Times New Roman" w:hAnsi="Times New Roman" w:cs="Times New Roman"/>
          <w:sz w:val="28"/>
          <w:szCs w:val="28"/>
        </w:rPr>
        <w:t>кт-Петербург. Основываясь на личном опыте, могу утверждать, что обучение верховой езде требует индивидуального подхода к каждому всаднику, несмотря на то, что в результате обучения всадник приобретает навыки, соответствующие основным принципам верховой 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ы. Также индивидуальный подход позволяет всадникам получать дальнейшее развитие в группах.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данной работе мы рассмотрим организацию индивидуальных учебно-тренировочных процессов на примере 4-х всадников, обучающихся в КСК “Елена”. </w:t>
      </w: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AB5" w:rsidRDefault="002D6AB5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8E6370">
      <w:pPr>
        <w:spacing w:line="36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>
      <w:pPr>
        <w:spacing w:line="36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1. Теоретические основы подготовки спортсмена-конника</w:t>
      </w: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1.1. Основные составляющие учебно-тренировочного процесса</w:t>
      </w:r>
    </w:p>
    <w:p w:rsidR="008E6370" w:rsidRDefault="008E6370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учебно-тренировочного процесса потребуется ряд ресурсов и инструментов. Можно отметить основные из них: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Всадник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Уч</w:t>
      </w:r>
      <w:r>
        <w:rPr>
          <w:rFonts w:ascii="Times New Roman" w:eastAsia="Times New Roman" w:hAnsi="Times New Roman" w:cs="Times New Roman"/>
          <w:sz w:val="28"/>
          <w:szCs w:val="28"/>
        </w:rPr>
        <w:t>ебная лошадь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Инструктор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Манеж и обозначения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Поле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Экипировка всадника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Амуниция лошади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составляющие более подробно.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1.Всадник.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Неотъемлемая часть тренировочного процесса - это всадник. Для того, чтобы заниматься верховой ездой,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всаднику необходимо обладать определенными качествами, которые он будет вырабатывать и развивать в процессе тренировок. Всаднику нужно быть дисциплинированным, терпеливым, справедливым и всегда быть открытым к новым знаниям. Также верховая езда невозможна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любви к животным, в частности к лошадям, ведь всадник должен понимать ответственность за своего партнёра и учителя - лошадь. Всадник обязан соблюдать благополучие лошади и не нарушать её здоровье.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Теоретические знания станут преимуществом развивающего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всадника, ведь знание природы лошадей, их поведения, основной терминологии значительно ускорит обучающий процесс. В каждом конном клубе существуют правила поведения на территории конного клуба и во время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тренировок, которые всаднику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соблюдать, чтобы обучающий процесс был для него безопасным и приятным.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Учебная лошадь.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Учебная лошадь должна быть спокойной, уравновешенной, взрослой, удобной, угадывающей движения. Также состояние её здоровья должно быть удовлетворительным. Размер учебной лошади должен соответствовать всаднику. Для начинающих всадников нужны лошади,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дадут возможно новичку почувствовать себя уверенно, благодаря  своему спокойному нраву. /В учебном отделении необходимо иметь как совсем спокойных лошадей, так и более активных, для того чтобы более опытные всадники могли совершенствовать свои навыки верх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езды.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Конный состав - одна из самых важных составляющих учебного процесса, ведь чем лучше выезжены лошади и чем лучше их самочувствие, тем быстрее и успешнее идёт учебный процесс. Каждую учебную лошадь необходимо тренировать под опытным берейтором не</w:t>
      </w:r>
      <w:r>
        <w:rPr>
          <w:rFonts w:ascii="Times New Roman" w:eastAsia="Times New Roman" w:hAnsi="Times New Roman" w:cs="Times New Roman"/>
          <w:sz w:val="28"/>
          <w:szCs w:val="28"/>
        </w:rPr>
        <w:t>сколько раз в неделю, также  нужно совершать разгрузочные прогулки в поля как под берейторами, так и под учениками.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Инструктор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Крайне важна роль инструктора в обучающем процессе. Для проведения качественных тренировок, инструктора требуются обширные теоретические знания в области конного спорта, физической культуры и педагогики. Также необходим большой практический опыт ведения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ебно-тренировочного процесса и высокий уровень владения навыками верховой езды.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 должен быть старше 18 лет, иметь специальное образование, соблюдать безопасность проведения тренировок и кодекс благополучия лошади.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Хороший инструктор всегда гото</w:t>
      </w:r>
      <w:r>
        <w:rPr>
          <w:rFonts w:ascii="Times New Roman" w:eastAsia="Times New Roman" w:hAnsi="Times New Roman" w:cs="Times New Roman"/>
          <w:sz w:val="28"/>
          <w:szCs w:val="28"/>
        </w:rPr>
        <w:t>в внимательно выслушать, пунктуален, соблюдает правила и требует их соблюдения от всех участников процесса, относиться ко всем одинаково, планирует тренировки, использует обратную связь, не кричит, последователен, старается развивать у учеников самостоятел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ьность.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Инструктор - это харизматичная личность. Он умеет ставить цели и достигать их выполнения, хорошо организует и планирует, наблюдательный, коммуникабельный, контактный, проявляет заботу о благополучии лошади. Инструктор всегда должен быть осведомлён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юридической ответственности, уметь применять план действий на случай ЧП.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Манеж и обозначения.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Лучше всего проводить первые тренировки в спокойной огороженном пространстве, в котором соблюдается основные аспекты техники безопасности (Приложение №1),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.к. в этом месте на лошадь влияет как можно меньше факторов, которые могут вызвать нежелательное поведение.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Благоприятные размеры площадок для тренировок составляют 20 на 40 метров или 20 на 60 метров. Также допускается ведение тренировок в огороженной 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крытой бочке, диаметр которой составляет около 20 метров.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тренировочной поле не должно быть посторонних предметов, грунт должен быть благоприятен для опорно-двигательного аппарата и дыхательной системы лошади. Грунт не должен быть пыльным, вязким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слишком жёстким. Во избежание этого, поле проливают водой, боронят и утрамбовывают. Допускается установка трибун вокруг манежа и судейских будок, для проведения соревнований по выездке и конкуру.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Разметка манежа используется для лучшей ориентации всадник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и для подготовки к соревнованиям по выездке. </w:t>
      </w: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3547238" cy="3680927"/>
            <wp:effectExtent l="0" t="0" r="0" b="0"/>
            <wp:docPr id="3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7238" cy="36809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6370" w:rsidRDefault="004500DE">
      <w:pPr>
        <w:spacing w:line="360" w:lineRule="auto"/>
        <w:ind w:right="-144" w:firstLine="9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 Разметка манежей 20*40 м. и 20*60 м.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Поле.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Полевая езда играет важную роль в развитии всадника. Опыт всадника должен соответствовать поставленным задачам. Неопытные всадники могут выезжать на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огулку только в сопровождении инструктора и двигаться только шагом, т.к. лошади ведут себя более активно на открытой местности.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самостоятельной езды в поле лошадей следует подбирать в соответствии с уровнем подготовки всадника. Лошади также должны быт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спокойные, хорошо работающие в поле. Перед выездом в поле нужно проверять всю амуницию на лошади, всадник должен быть в защитном шлеме и жилете.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полевой езде необходимо соблюдать технику безопасности и правила поведения в поле, маршрут должен быть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роверен и не содержать сложных  и неблагоприятных для лошади участков. Наиболее удобный и безопасный порядок движения в поле - сменой. Аллюры и интенсивность рассчитывается исходя из самого слабого всадника.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Экипировка всадника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более комфортных уро</w:t>
      </w:r>
      <w:r>
        <w:rPr>
          <w:rFonts w:ascii="Times New Roman" w:eastAsia="Times New Roman" w:hAnsi="Times New Roman" w:cs="Times New Roman"/>
          <w:sz w:val="28"/>
          <w:szCs w:val="28"/>
        </w:rPr>
        <w:t>ков верховой езды существует специальная форма одежды, которая способна также улучшить тренировки. По требованиям техники безопасности ученик должен заниматься только в защитном шлеме (жилет по желанию), дети должны надевать защитный шлем и жилет как тольк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они заходят на территорию конного клуба.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Всаднику необходимо иметь: </w:t>
      </w:r>
    </w:p>
    <w:p w:rsidR="008E6370" w:rsidRDefault="004500DE" w:rsidP="002D6AB5">
      <w:pPr>
        <w:numPr>
          <w:ilvl w:val="0"/>
          <w:numId w:val="1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защитный шлем</w:t>
      </w:r>
    </w:p>
    <w:p w:rsidR="008E6370" w:rsidRDefault="004500DE" w:rsidP="002D6AB5">
      <w:pPr>
        <w:numPr>
          <w:ilvl w:val="0"/>
          <w:numId w:val="1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защитный жилет </w:t>
      </w:r>
    </w:p>
    <w:p w:rsidR="008E6370" w:rsidRDefault="004500DE" w:rsidP="002D6AB5">
      <w:pPr>
        <w:numPr>
          <w:ilvl w:val="0"/>
          <w:numId w:val="1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сапоги/ботинки с крагами для верховое езды</w:t>
      </w:r>
    </w:p>
    <w:p w:rsidR="008E6370" w:rsidRDefault="004500DE" w:rsidP="002D6AB5">
      <w:pPr>
        <w:numPr>
          <w:ilvl w:val="0"/>
          <w:numId w:val="1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бриджи с полной или коленной леей </w:t>
      </w:r>
    </w:p>
    <w:p w:rsidR="008E6370" w:rsidRDefault="004500DE" w:rsidP="002D6AB5">
      <w:pPr>
        <w:numPr>
          <w:ilvl w:val="0"/>
          <w:numId w:val="1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перчатки </w:t>
      </w:r>
    </w:p>
    <w:p w:rsidR="008E6370" w:rsidRDefault="004500DE" w:rsidP="002D6AB5">
      <w:pPr>
        <w:numPr>
          <w:ilvl w:val="0"/>
          <w:numId w:val="1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хлыст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Остальные элементы экипировки приобретаются по надобности или по желанию всадника.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Амуниция лошади.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Амуниция лошади должна быть надлежащего качества, подходить лошади по размеру, быть хорошо подогнана и ухожена.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среднем, каждую тренировку одевают: </w:t>
      </w:r>
    </w:p>
    <w:p w:rsidR="008E6370" w:rsidRDefault="004500DE" w:rsidP="002D6AB5">
      <w:pPr>
        <w:numPr>
          <w:ilvl w:val="0"/>
          <w:numId w:val="3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уздечку</w:t>
      </w:r>
    </w:p>
    <w:p w:rsidR="008E6370" w:rsidRDefault="004500DE" w:rsidP="002D6AB5">
      <w:pPr>
        <w:numPr>
          <w:ilvl w:val="0"/>
          <w:numId w:val="3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седло</w:t>
      </w:r>
    </w:p>
    <w:p w:rsidR="008E6370" w:rsidRDefault="004500DE" w:rsidP="002D6AB5">
      <w:pPr>
        <w:numPr>
          <w:ilvl w:val="0"/>
          <w:numId w:val="3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подпругу</w:t>
      </w:r>
    </w:p>
    <w:p w:rsidR="008E6370" w:rsidRDefault="004500DE" w:rsidP="002D6AB5">
      <w:pPr>
        <w:numPr>
          <w:ilvl w:val="0"/>
          <w:numId w:val="3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вальтрап</w:t>
      </w:r>
    </w:p>
    <w:p w:rsidR="008E6370" w:rsidRDefault="004500DE" w:rsidP="002D6AB5">
      <w:pPr>
        <w:numPr>
          <w:ilvl w:val="0"/>
          <w:numId w:val="3"/>
        </w:numPr>
        <w:spacing w:line="360" w:lineRule="auto"/>
        <w:ind w:right="-144" w:hanging="4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меховушку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существуют дополнительные поводья, которые используют для компенсации недостаточного использования средств управления начинающими всадниками. Вспомогательные средства такие как бинты,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ногавки,  колокольчики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нагрудные ремни или подхвостники используют по необходимости.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Важность общей физической и специфической физической подготовки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физическая подготовка (ОФП) –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гармоничном сочетании. В основе общей физической подготовки мож</w:t>
      </w:r>
      <w:r>
        <w:rPr>
          <w:rFonts w:ascii="Times New Roman" w:eastAsia="Times New Roman" w:hAnsi="Times New Roman" w:cs="Times New Roman"/>
          <w:sz w:val="28"/>
          <w:szCs w:val="28"/>
        </w:rPr>
        <w:t>ет быть любой вид спорта или отдельный комплекс упражнений, например конный спорт. Главное избежать узкой специализации и гипертрофированного развития только одного физического качества за счет и в ущерб остальных.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Verdana" w:eastAsia="Verdana" w:hAnsi="Verdana" w:cs="Verdana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считать, что верховая езда -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есть основная физическая нагрузка и для того, чтобы достичь общей физической выносливости достаточно просто ездить верхом.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Разносторонняя физическая подготовка всадника - это система разнообразных физических упражнений и достижений, реализуемых вне проц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есса верховой езды (в отсутствие лошади) и преследующая след. основные цели: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воспрепятствовать развитию профессиональных патологий и заболеваний, прежде всего - поясничного отдела позвоночника;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сохранить всадника от травм или минимизировать их отрица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тельные последствия;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сделать всадника возможно более удобным и приятным для лошади - без участия самой лошади, до начала или вообще помимо верховой езды;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4) сделать хорошего всадника - хорошим атлетом и в повседневной жизни.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Общая и специальная физическая подготовка  всадника включает в себя упражнения, направленные на растяжку ряда крупных групп его мышц.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Тело всадника прежде всего должно быть не сильным, быстрым или выносливым, а эластичным и раскованным, поскольку именно 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кие качества обеспечивают одновременное решение практически всех насущных задач действительно качественной верховой езды: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поддержание здоровья (аккуратных и бережных режимов работы) суставов, связок и сухожилий;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эластичную и раскованную посадку и езд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у;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готовность к падениям;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Verdana" w:eastAsia="Verdana" w:hAnsi="Verdana" w:cs="Verdana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развитие природного равновесия;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Методики растяжки мышц всадника отличаются, разумеется, от методик тех видов спорта и физической активности, где гибкость и эластичность мышц являются качествами определяющими, а часто и решаю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щими - восточных единоборств, гимнастики, танцев и т. п…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Важно отметить, что растяжка для лучшей верховой езды должна быть более медленной и постепенной - потому, что не является самым главным качеством хорошего всадника, что позволяет подходить к делу как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можно осторожнее и достигать успехов пусть не быстрых и не выдающихся, но зато стабильных и безопасных.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Также получаемые результаты должны оцениваться не какими-либо специфическими тестами вроде "шпагата" или "мостика", а по росту качества посадки (снижен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ию негативного влияния всадника на лошадь) и по росту гармоничности верховой езды в целом.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 Психологическая составляющая тренировочного процесса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Психологическая особенность взаимодействия лошади и человека, состоит в том, что лошадь стадное, пугливое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животное, которое очень строго соблюдает иерархию. В паре “всадник-лошадь” человеку нужно занимать лидирующие позиции, в противном случае, эти позиции займёт лошадь.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 должен понимать, что пугливость лошади - это её природная реакция на опасность, </w:t>
      </w:r>
      <w:r>
        <w:rPr>
          <w:rFonts w:ascii="Times New Roman" w:eastAsia="Times New Roman" w:hAnsi="Times New Roman" w:cs="Times New Roman"/>
          <w:sz w:val="28"/>
          <w:szCs w:val="28"/>
        </w:rPr>
        <w:t>от которой лошади спасаются бегством.  Единственный путь воспитать у лошади чувство безопасности -  терпеливо и спокойно знакомить её с как можно большим количеством новых ситуаций. При этом стоит учитывать, что каждая лошадь имеет свой характер и темперам</w:t>
      </w:r>
      <w:r>
        <w:rPr>
          <w:rFonts w:ascii="Times New Roman" w:eastAsia="Times New Roman" w:hAnsi="Times New Roman" w:cs="Times New Roman"/>
          <w:sz w:val="28"/>
          <w:szCs w:val="28"/>
        </w:rPr>
        <w:t>ент, соответственно, требует определенного подхода.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 должен быть терпеливым и наблюдательным и быть готовым к тому, что придётся потратить много времени на то, чтобы правильно понимать поведение животного.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Учебные лошади должны содержаться определе</w:t>
      </w:r>
      <w:r>
        <w:rPr>
          <w:rFonts w:ascii="Times New Roman" w:eastAsia="Times New Roman" w:hAnsi="Times New Roman" w:cs="Times New Roman"/>
          <w:sz w:val="28"/>
          <w:szCs w:val="28"/>
        </w:rPr>
        <w:t>нным образом: много гулять, получать сбалансированные корма и подкормки, иметь грубые корма вволю, получать ветеринарное обслуживание и достаточный тренинг для того, чтобы их психологическое и физическое здоровье было крепким и они не демонстрировали начин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ающим всадникам нежелательного поведения, с которым последние не смогут справиться в силу малого опыта.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Всаднику следует настраиваться позитивно перед началом тренировки, т.к. лошадь очень тонко чувствует его настрой. 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Педагогическая составляющая 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енировочного процесса.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Физическое воспитание, по Н.Ф.Харламову, многогранный процесс организации активной физкультурно-оздоровительной деятельности учащихся, направленный на укрепление потребности в занятиях физической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 и спортом, осмысление их 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ихофизических основ, развитие физических сил и здоровья, выработку санитарно-гигиенических навыков и привычек и здорового образа жизни.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физического воспитания: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1.Формирование нравственного сознания ученика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Формирование нравственного опыта в поведении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Формирование нравственных чувств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Воспитание морально-волевых черт характера. 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основу программы обучения должны быть заложены следующие принципы дидактики: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•  принцип доступности и последовательности (предполагает «построение» учебного процесса от простого к сложному);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•  принцип научности (учебный курс основывается на современных научных достижениях);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•  учет возрастных особенностей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•  принцип наглядности (и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спользование наглядные и дидактические пособия, ТСО);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•  принцип связи теории с практикой (сочетание теоретических знаний и практических умений и навыков);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•  принцип индивидуализации программы (учитываются психолого – физиологические особенностей каждого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ученика);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•  принцип результативности 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•  принцип межпредметности (программа предусматривает оптимальное содержание теоретических знаний, приобретение умений и навыков по нескольким направленностям и областям деятельности: основы психологии, зоологии, биол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огии человека, экологии,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Учебно-тренировочный процесс  решает задачи, направленные на социализацию всадника и приобретение им навыков межличностного общения. Весь образовательный процесс проходит через общение всадника с лошадью. Посредствам верховой езды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всадники учатся  решать проблемы с помощью диалога и переговоров, сотрудничать и взаимодействовать на основе принципов свободы, справедливости и демократии, прав человека, терпимости и солидарности, отвержения насилия.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Цель учебно-тренировочного процесса 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воспитание всадников через занятия верховой ездой и привитие им здорового образа жизни.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процессе обучения реализуются следующие воспитательные задачи: 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 улучшение коммуникативных навыков;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 привить любовь и бережное отношение к окружающей природе и ж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ивотным путем общения с животными (лошадью);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 научить свободно общаться со сверстниками, поддерживать товарищеские отношения, создать крепкий дружный коллектив, основанный на взаимовыручке и доверии;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·  воспитать у детей такие качества как ответственност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ь, самостоятельность, самоконтроль, воспитать самоуважение;</w:t>
      </w:r>
    </w:p>
    <w:p w:rsidR="008E6370" w:rsidRDefault="004500DE" w:rsidP="002D6AB5">
      <w:pPr>
        <w:spacing w:before="380" w:after="460"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·  привить понятие здорового образа жизни и способствовать духовному совершенствованию ребенка;</w:t>
      </w:r>
    </w:p>
    <w:p w:rsidR="008E6370" w:rsidRDefault="008E6370" w:rsidP="002D6AB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2. Стандартизация учебного процесса и разработка индивидуальной программы обучения для каждог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из 4-х всадников с достижением поставленных задач в рамках разработанного стандарта обучения верховой езде.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Условия конно-спортивного клуба “Елена”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Конно-спортивный клуб “Елена” является хорошей базой для организации учебно-тренировочных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ов. </w:t>
      </w: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21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0"/>
        <w:gridCol w:w="3071"/>
        <w:gridCol w:w="3071"/>
      </w:tblGrid>
      <w:tr w:rsidR="008E6370"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лошадей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лошадей 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Рекомендованное использование </w:t>
            </w:r>
          </w:p>
        </w:tc>
      </w:tr>
      <w:tr w:rsidR="008E6370"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оптыных всадников к соревнованиям, участие в соревнованиях </w:t>
            </w:r>
          </w:p>
        </w:tc>
      </w:tr>
      <w:tr w:rsidR="008E6370"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Спортивно-учебные 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обучение, подготовка к соревнованиям, участие в соревнованиях </w:t>
            </w:r>
          </w:p>
        </w:tc>
      </w:tr>
      <w:tr w:rsidR="008E6370"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лошадью, получение базовых навыков верховой езды</w:t>
            </w:r>
          </w:p>
        </w:tc>
      </w:tr>
      <w:tr w:rsidR="008E6370"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Пони 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пони, получение базовых навыков верховой езды, подготовка к участию в соревнованиях, участие в соревнованиях </w:t>
            </w:r>
          </w:p>
        </w:tc>
      </w:tr>
    </w:tbl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. Конный состав КСК “Елена”</w:t>
      </w:r>
    </w:p>
    <w:p w:rsidR="008E6370" w:rsidRDefault="008E6370" w:rsidP="002D6AB5">
      <w:pPr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Поголовье клубных лошадей составляет 13 штук. Из Таблицы 1 мы видим, что основное поголовье клуба составляют учебные лошади, что позволяет сделать учебный процесс максимально эффективным.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Спортивные ( 2 шт.) - лошади под одного или двух всадников,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занимающихся не менее трёх раз в неделю, конечной целью занятий на спортивных лошадях  является достижение спортивных результатов посредствам выступления на соревнованиях.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Спортивно-учебные (2 шт.) - лошади, взрослые, имеющие уверенный стартовый опыт,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владеющих базовыми навыками верховой езды и принимавших участие в соревнованиях.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Учебные лошади и лошади пони-класса (5 шт.) -  лошади, которые  используются для получения базовых навыков верховой езды и для  получения первого соревновательного опы</w:t>
      </w:r>
      <w:r>
        <w:rPr>
          <w:rFonts w:ascii="Times New Roman" w:eastAsia="Times New Roman" w:hAnsi="Times New Roman" w:cs="Times New Roman"/>
          <w:sz w:val="28"/>
          <w:szCs w:val="28"/>
        </w:rPr>
        <w:t>та. Это взрослые лошади,  спокойные и терпеливые, они обладают мягкими и удобными аллюрами, легкие в управлении. 2 лошади пони-класса для детей и 3 лошади для взрослых.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 и мини-пони (4 шт.) - пони используются для обучения детей от 3-х до 16-ти лет баз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овым навыкам верховой езды; более опытные дети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участвовать как в специальных соревнованиях для пони, так и в общих соревнованиях.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Считаю подобранное поголовье довольно сильным, потому что: </w:t>
      </w:r>
    </w:p>
    <w:p w:rsidR="008E6370" w:rsidRDefault="004500DE" w:rsidP="002D6AB5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возможность подобрать лошадь под всадника любой возраст</w:t>
      </w:r>
      <w:r>
        <w:rPr>
          <w:rFonts w:ascii="Times New Roman" w:eastAsia="Times New Roman" w:hAnsi="Times New Roman" w:cs="Times New Roman"/>
          <w:sz w:val="28"/>
          <w:szCs w:val="28"/>
        </w:rPr>
        <w:t>ной категории</w:t>
      </w:r>
    </w:p>
    <w:p w:rsidR="008E6370" w:rsidRDefault="004500DE" w:rsidP="002D6AB5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всадники любой возрастной категории смогут получить развитие от получения начальных навыков верховой езды, до построения спортивной карьеры</w:t>
      </w:r>
    </w:p>
    <w:p w:rsidR="008E6370" w:rsidRDefault="004500DE" w:rsidP="002D6AB5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лошадь обладает специфическим характером, требующим особенного подхода, что позволяет всадникам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в себе чувство лошади</w:t>
      </w:r>
    </w:p>
    <w:p w:rsidR="008E6370" w:rsidRDefault="004500DE" w:rsidP="002D6AB5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лошади являются взрослыми, хорошо выезженными, что поможет всадникам быстрее приобрести навык верховой езды</w:t>
      </w:r>
    </w:p>
    <w:p w:rsidR="008E6370" w:rsidRDefault="004500DE" w:rsidP="002D6AB5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лошади имеют хороший стартовый опыт, что поможет всадникам при должном подходе добиться спортивных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езультатов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Лошади содержатся в летних  и стационарных конюшнях. Весь световой день они проводят на выгуле, а в летний сезон на выпасе.  Имеют постоянный доступ к грубым корма (сено, солома), что производит профилактику пищеварительной системы.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Основой ра</w:t>
      </w:r>
      <w:r>
        <w:rPr>
          <w:rFonts w:ascii="Times New Roman" w:eastAsia="Times New Roman" w:hAnsi="Times New Roman" w:cs="Times New Roman"/>
          <w:sz w:val="28"/>
          <w:szCs w:val="28"/>
        </w:rPr>
        <w:t>циона кормления составляет специальный комбикорм для лошадей с добавлением травяной муки и мюслей (витаминизированный дополнительный корм)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Тренинг спортивных и учебных лошадей производится не менее 3-4-х раз в неделю берейтором под руководством тренера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конкуру и тренера по выездке. Для учебных лошадей предпочтителен легкий моцион - шаг-рысь-галоп (40-45 минут) или полевой тренинг. Спортивные лошади работаются согласно поставленным задачам в рамках конкретного соревновательного сезона.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 в КСК “Ел</w:t>
      </w:r>
      <w:r>
        <w:rPr>
          <w:rFonts w:ascii="Times New Roman" w:eastAsia="Times New Roman" w:hAnsi="Times New Roman" w:cs="Times New Roman"/>
          <w:sz w:val="28"/>
          <w:szCs w:val="28"/>
        </w:rPr>
        <w:t>ена”  (Таблица 2) подобран максимально доброжелательный и профессиональный, который действует согласно должностной инструкции. (Приложение 1).</w:t>
      </w:r>
    </w:p>
    <w:p w:rsidR="008E6370" w:rsidRDefault="008E6370">
      <w:pPr>
        <w:ind w:firstLine="99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21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6"/>
        <w:gridCol w:w="4606"/>
      </w:tblGrid>
      <w:tr w:rsidR="008E6370">
        <w:tc>
          <w:tcPr>
            <w:tcW w:w="4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E6370">
        <w:tc>
          <w:tcPr>
            <w:tcW w:w="4606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Тренер по выездке </w:t>
            </w:r>
          </w:p>
        </w:tc>
        <w:tc>
          <w:tcPr>
            <w:tcW w:w="4606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370"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Тренер по конкуру </w:t>
            </w:r>
          </w:p>
        </w:tc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370"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 </w:t>
            </w:r>
          </w:p>
        </w:tc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370"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Коновод</w:t>
            </w:r>
          </w:p>
        </w:tc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370"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Конюх</w:t>
            </w:r>
          </w:p>
        </w:tc>
        <w:tc>
          <w:tcPr>
            <w:tcW w:w="4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9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E6370" w:rsidRDefault="008E6370">
      <w:pPr>
        <w:ind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 Количественный состав персонала КСК “Елена.</w:t>
      </w:r>
    </w:p>
    <w:p w:rsidR="008E6370" w:rsidRDefault="008E6370" w:rsidP="002D6AB5">
      <w:pPr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Весь персонал старше 18 лет, имеет специальное образование, подчиняется непосредственно директору конно-спортивного клуба.</w:t>
      </w:r>
    </w:p>
    <w:p w:rsidR="008E6370" w:rsidRDefault="008E6370" w:rsidP="002D6AB5">
      <w:pPr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Разработка стандарта верховой езды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Принципы биомеханики движения лошадей схожи у большинства представителей этого вида, но, в виду особенностей характера и нервной системы, невозможно использовать абсолютно одинаковый тренинг для всех лошадей. Также и люди, имея в целом одинаковое строение,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могут показывать одинаковые результаты при единой системе обучения и требуют индивидуальный подход для достижения результата (получения навыка верховой езды).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Стандарт верховой езды - это тот результат, которого мы хотим достичь посредствам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ьного подхода к каждому всаднику.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основу мы берём шкалу тренинга лошади (Рисунок 2), т.к. это позволяет развивать лошадь физически, соблюдая её благополучие.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850000" cy="1689100"/>
            <wp:effectExtent l="0" t="0" r="0" b="0"/>
            <wp:docPr id="2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2. Шкала тренинга лошади как основа обучения лошади и всадника.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Далее при обучении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соблюдаем следующее правила на каждом из аллюров. Только при соблюдении всадником всех 5 правил можно переходить на самостоятельную езду на следующем аллюре (шаг, затем рысь, затем галоп)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Независимая посадка.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Создание движение вперёд.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Поддержание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Соблюдение траектории движения.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Управление.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Правильную посадку мы считаем классическую  (Рисунок 3)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"Чем глубже сидит всадник, тем лучше его посадка, корпус должен быть приподнят и раслаблен, ноги свисают вниз и мягко обхватывают лошадь,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 цепляя ее" (Нуно Оливейра,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мэтра классической выездки, шеф-берейтора Венской Школы верховой езды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2876550" cy="2066925"/>
            <wp:effectExtent l="0" t="0" r="0" b="0"/>
            <wp:docPr id="6" name="image1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6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2. Эталон правильной посадки.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использование облегченной посадки на всех аллюрах является признаком закрепленного навыка (Рисунок 3)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2719388" cy="2194409"/>
            <wp:effectExtent l="0" t="0" r="0" b="0"/>
            <wp:docPr id="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2194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исунок 3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Стандарт верховой езды соответствует Всероссийским правилам по выездке и конкуру и всадник, прошедший обучение базовым навыкам верховой езды, сможет с лёгкостью продолжить совершенствовать свой навык и принимать участие в соревнованиях по выездке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конкуру (Схема 1) </w:t>
      </w:r>
    </w:p>
    <w:p w:rsidR="008E6370" w:rsidRDefault="004500DE" w:rsidP="002D6AB5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mc:AlternateContent>
          <mc:Choice Requires="wpg">
            <w:drawing>
              <wp:inline distT="114300" distB="114300" distL="114300" distR="114300">
                <wp:extent cx="5657850" cy="476250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4762500"/>
                          <a:chOff x="925650" y="338425"/>
                          <a:chExt cx="5638800" cy="4742700"/>
                        </a:xfrm>
                      </wpg:grpSpPr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448850" y="338425"/>
                            <a:ext cx="3960300" cy="734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           Стандарт верховой езды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" name="Стрелка вниз 7"/>
                        <wps:cNvSpPr/>
                        <wps:spPr>
                          <a:xfrm>
                            <a:off x="3176100" y="1073125"/>
                            <a:ext cx="505800" cy="5631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8E637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925650" y="1731675"/>
                            <a:ext cx="1335900" cy="801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Всадник 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2346000" y="1731675"/>
                            <a:ext cx="1335900" cy="801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Всадник 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3787263" y="1731675"/>
                            <a:ext cx="1335900" cy="801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Всадник 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5228525" y="1731675"/>
                            <a:ext cx="1335900" cy="801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Всадник 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" name="Стрелка вниз 12"/>
                        <wps:cNvSpPr/>
                        <wps:spPr>
                          <a:xfrm>
                            <a:off x="1488650" y="2552325"/>
                            <a:ext cx="353100" cy="5631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8E637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944725" y="3124900"/>
                            <a:ext cx="1335900" cy="801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Индивидуальная программа 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2346000" y="3124900"/>
                            <a:ext cx="1335900" cy="801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Индивидуальная программа 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3787275" y="3124900"/>
                            <a:ext cx="1335900" cy="801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Индивидуальная программа 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5228550" y="3124900"/>
                            <a:ext cx="1335900" cy="8016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Индивидуальная программа 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7" name="Стрелка вниз 17"/>
                        <wps:cNvSpPr/>
                        <wps:spPr>
                          <a:xfrm>
                            <a:off x="2837425" y="2547538"/>
                            <a:ext cx="353100" cy="5631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8E637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8" name="Стрелка вниз 18"/>
                        <wps:cNvSpPr/>
                        <wps:spPr>
                          <a:xfrm>
                            <a:off x="4278675" y="2547538"/>
                            <a:ext cx="353100" cy="5631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8E637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9" name="Стрелка вниз 19"/>
                        <wps:cNvSpPr/>
                        <wps:spPr>
                          <a:xfrm>
                            <a:off x="5719925" y="2547538"/>
                            <a:ext cx="353100" cy="5631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8E637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0" name="Стрелка вниз 20"/>
                        <wps:cNvSpPr/>
                        <wps:spPr>
                          <a:xfrm>
                            <a:off x="1736775" y="3936025"/>
                            <a:ext cx="3903000" cy="56310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8E637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1870375" y="4632625"/>
                            <a:ext cx="3531000" cy="4485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8E6370" w:rsidRDefault="004500D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Навык верховой езды соответствующий стандарту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45.5pt;height:375pt;mso-position-horizontal-relative:char;mso-position-vertical-relative:line" coordorigin="9256,3384" coordsize="56388,4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">
                <v:roundrect id="Скругленный прямоугольник 4" o:spid="_x0000_s1027" style="position:absolute;left:14488;top:3384;width:39603;height:73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           Стандарт верховой езды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7" o:spid="_x0000_s1028" type="#_x0000_t67" style="position:absolute;left:31761;top:10731;width:5058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" adj="11899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8E637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Прямоугольник 8" o:spid="_x0000_s1029" style="position:absolute;left:9256;top:17316;width:13359;height:8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Всадник 1</w:t>
                        </w:r>
                      </w:p>
                    </w:txbxContent>
                  </v:textbox>
                </v:rect>
                <v:rect id="Прямоугольник 9" o:spid="_x0000_s1030" style="position:absolute;left:23460;top:17316;width:13359;height:8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Всадник 2</w:t>
                        </w:r>
                      </w:p>
                    </w:txbxContent>
                  </v:textbox>
                </v:rect>
                <v:rect id="Прямоугольник 10" o:spid="_x0000_s1031" style="position:absolute;left:37872;top:17316;width:13359;height:8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Всадник 3</w:t>
                        </w:r>
                      </w:p>
                    </w:txbxContent>
                  </v:textbox>
                </v:rect>
                <v:rect id="Прямоугольник 11" o:spid="_x0000_s1032" style="position:absolute;left:52285;top:17316;width:13359;height:8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Всадник 4</w:t>
                        </w:r>
                      </w:p>
                    </w:txbxContent>
                  </v:textbox>
                </v:rect>
                <v:shape id="Стрелка вниз 12" o:spid="_x0000_s1033" type="#_x0000_t67" style="position:absolute;left:14886;top:25523;width:35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" adj="14828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8E637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Прямоугольник 13" o:spid="_x0000_s1034" style="position:absolute;left:9447;top:31249;width:13359;height:8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Индивидуальная программа 1</w:t>
                        </w:r>
                      </w:p>
                    </w:txbxContent>
                  </v:textbox>
                </v:rect>
                <v:rect id="Прямоугольник 14" o:spid="_x0000_s1035" style="position:absolute;left:23460;top:31249;width:13359;height:8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Индивидуальная программа 2</w:t>
                        </w:r>
                      </w:p>
                    </w:txbxContent>
                  </v:textbox>
                </v:rect>
                <v:rect id="Прямоугольник 15" o:spid="_x0000_s1036" style="position:absolute;left:37872;top:31249;width:13359;height:8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Индивидуальная программа 3</w:t>
                        </w:r>
                      </w:p>
                    </w:txbxContent>
                  </v:textbox>
                </v:rect>
                <v:rect id="Прямоугольник 16" o:spid="_x0000_s1037" style="position:absolute;left:52285;top:31249;width:13359;height:8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Индивидуальная программа 4</w:t>
                        </w:r>
                      </w:p>
                    </w:txbxContent>
                  </v:textbox>
                </v:rect>
                <v:shape id="Стрелка вниз 17" o:spid="_x0000_s1038" type="#_x0000_t67" style="position:absolute;left:28374;top:25475;width:35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" adj="14828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8E637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Стрелка вниз 18" o:spid="_x0000_s1039" type="#_x0000_t67" style="position:absolute;left:42786;top:25475;width:35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" adj="14828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8E637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Стрелка вниз 19" o:spid="_x0000_s1040" type="#_x0000_t67" style="position:absolute;left:57199;top:25475;width:3531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" adj="14828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8E637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Стрелка вниз 20" o:spid="_x0000_s1041" type="#_x0000_t67" style="position:absolute;left:17367;top:39360;width:39030;height:5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" adj="10800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8E637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rect id="Прямоугольник 21" o:spid="_x0000_s1042" style="position:absolute;left:18703;top:46326;width:35310;height:4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8E6370" w:rsidRDefault="004500DE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Навык верховой езды соответствующий стандарту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Схема 1.  План организации учебно-тренировчного процесса.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Изучение всадников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всаднике  №1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Пол: женщина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Возраст: 45 лет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Физическая подготовка (От 1 до 5, 1 - очень слабая, 5 - высокая) 3, лишний вес. Регулярность занятий: 1 раз в неделю, 60 минут.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 пришёл имея опыт верховой езды, уровень “шаг-рысь”, хочет ездить галопом.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Всадник довольно решительный и уверенный в себе. Из-за маленького количества тренировок в неделю за период ожидания тренировки появляется страх перед лошадью, но целеустремленность всадника не даёт ему отступить и перестать тренироваться. Несмотря на лишни</w:t>
      </w:r>
      <w:r>
        <w:rPr>
          <w:rFonts w:ascii="Times New Roman" w:eastAsia="Times New Roman" w:hAnsi="Times New Roman" w:cs="Times New Roman"/>
          <w:sz w:val="28"/>
          <w:szCs w:val="28"/>
        </w:rPr>
        <w:t>й вес, всадник занимается общей физической подготовкой (лыжи, туризм), но не регулярно.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не самой лучшей физической формой, всадник не всегда успевает следовать за движениями лошади, в результате чего отстаёт от лошади и теряет равновесие, чем мож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причинить вред лошади и себе (чревато падением). Чувство страха заставляет всадника нервничать и терять контроль над собой, вследствие чего средства управления используются нерационально и доставляют дискомфорт лошади, а всадник, в свою очередь, теряет </w:t>
      </w:r>
      <w:r>
        <w:rPr>
          <w:rFonts w:ascii="Times New Roman" w:eastAsia="Times New Roman" w:hAnsi="Times New Roman" w:cs="Times New Roman"/>
          <w:sz w:val="28"/>
          <w:szCs w:val="28"/>
        </w:rPr>
        <w:t>уверенность и не получает удовольствие от проведенной тренировки.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Цели и задачи на месяц: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добиться самоконтроля в течении всей тренировки, не поддаваться эмоциям, а затем достичь раскрепощенной и эластичной посадки на шагу и рыси во время самостоятельной е</w:t>
      </w:r>
      <w:r>
        <w:rPr>
          <w:rFonts w:ascii="Times New Roman" w:eastAsia="Times New Roman" w:hAnsi="Times New Roman" w:cs="Times New Roman"/>
          <w:sz w:val="28"/>
          <w:szCs w:val="28"/>
        </w:rPr>
        <w:t>зды.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Долговременный план тренировок (год)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Самостоятельная езда на галопе, участие в соревнованиях по манежной езде “шаг-рысь”, кавалетти на стиль всадника.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всаднике №2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Пол: мальчик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Возраст: 13 лет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подготовка (От 1 до 5, 1 - очен</w:t>
      </w:r>
      <w:r>
        <w:rPr>
          <w:rFonts w:ascii="Times New Roman" w:eastAsia="Times New Roman" w:hAnsi="Times New Roman" w:cs="Times New Roman"/>
          <w:sz w:val="28"/>
          <w:szCs w:val="28"/>
        </w:rPr>
        <w:t>ь слабая, 5 - высокая) 5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Занимается 1 раз в неделю по 60 мин.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 пришёл без опыта верховой езды, на данный момент свободно ездит шагом, рысью и галопом, участвует в клубных соревнованиях.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Всадник легко осваивает новые задания и уверенно их использует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дальнейшем, легко ладит с животными, лидер, выдерживает нагрузку разной интенсивности без потери эффективности.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Плохо реагирует на критику в силу возраста, раним и обидчив, нарушает дисциплину. Без конкуренции не видит смысла заниматься и участвовать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соревновании, прирождённый боец. На соревнованиях чувствует себя излишне самоуверенно.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Всаднику необходима разминка на корде для приобретения уверенности на всю тренировку.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Цели и задачи на месяц</w:t>
      </w:r>
      <w:r>
        <w:rPr>
          <w:rFonts w:ascii="Times New Roman" w:eastAsia="Times New Roman" w:hAnsi="Times New Roman" w:cs="Times New Roman"/>
          <w:sz w:val="28"/>
          <w:szCs w:val="28"/>
        </w:rPr>
        <w:t>: усилить мотивацию для занятий и улучшить дисциплину.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говременный план тренировок (год):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выездных соревнованиях (при условии не менее двух тренировок в неделю) уровня любительских езд, конкур 40-60 см.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всаднике №3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Пол: девочка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Возраст: 7 лет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подготовка (От 1 до 5, 1 - очень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слабая, 5 - высокая) 5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Занимается 2 раз в неделю по 60 минут, гимнастка.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подготовка всадника настолько сильна, что она не понимает зачем нужно предпринимать какие-то дополнительные усилия, чтобы удержаться на лошади. Быстро расстраивается из-за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маленьких неудач, слабая нервная система.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соревнованиях собирается и борется до последнего.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Цели и задачи на месяц: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добиться одинакового результата на каждой тренировке без перепадов.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Долговременный план тренировок (год)</w:t>
      </w:r>
      <w:r>
        <w:rPr>
          <w:rFonts w:ascii="Times New Roman" w:eastAsia="Times New Roman" w:hAnsi="Times New Roman" w:cs="Times New Roman"/>
          <w:sz w:val="28"/>
          <w:szCs w:val="28"/>
        </w:rPr>
        <w:t>: участие в клубных соревнованиях в любительских ездах и кавалетти на стиль с прыжками.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всаднике №4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Пол: девочка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Возраст: 15 лет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подготовка (От 1 до 5, 1 - очень слабая, 5 - высокая) 4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Ездит шагом, рысью и галопом. Занимается 1-2 </w:t>
      </w:r>
      <w:r>
        <w:rPr>
          <w:rFonts w:ascii="Times New Roman" w:eastAsia="Times New Roman" w:hAnsi="Times New Roman" w:cs="Times New Roman"/>
          <w:sz w:val="28"/>
          <w:szCs w:val="28"/>
        </w:rPr>
        <w:t>раз в неделю по 60 минут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Спокойная и дисциплинированная, внимательно выполняет задания, очень старается.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Недостаточная специальная тренированность, общая физическая подготовка хорошая, но выполнение долгих и сложных заданий вызывает трудности. Например, 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лоп.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Цели и задачи на месяц: </w:t>
      </w:r>
      <w:r>
        <w:rPr>
          <w:rFonts w:ascii="Times New Roman" w:eastAsia="Times New Roman" w:hAnsi="Times New Roman" w:cs="Times New Roman"/>
          <w:sz w:val="28"/>
          <w:szCs w:val="28"/>
        </w:rPr>
        <w:t>улучшить специальную тренированность, начало работы в поле.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Долговременный план тренировок (год)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участие в любительских ездах уровня шаг-рысь, конкур до 60 см.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2.4. Разработка индивидуальных планов тренир</w:t>
      </w:r>
    </w:p>
    <w:p w:rsidR="008E6370" w:rsidRDefault="004500DE" w:rsidP="002D6AB5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овок на примере 4-х всадников из конно-спортивного клуба “Елена”.</w:t>
      </w:r>
    </w:p>
    <w:p w:rsidR="008E6370" w:rsidRDefault="008E6370" w:rsidP="002D6AB5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примере 4-х всадников из КСК ”Елена” мы рассмотрим какое влияние на учебно-тренировочный процесс оказывает подбор индивидуальной программы учебно-тренировочного процесса в краткосрочном </w:t>
      </w:r>
      <w:r>
        <w:rPr>
          <w:rFonts w:ascii="Times New Roman" w:eastAsia="Times New Roman" w:hAnsi="Times New Roman" w:cs="Times New Roman"/>
          <w:sz w:val="28"/>
          <w:szCs w:val="28"/>
        </w:rPr>
        <w:t>и долгосрочном периоде.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 №1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Пол: женщина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Возраст: 45 лет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Физическая подготовка (От 1 до 5, 1 - очень слабая, 5 - высокая) 3, лишний вес. Регулярность занятий: 1 раз в неделю, 60 минут.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№1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Данному всаднику было рекомендовано улучшать общ</w:t>
      </w:r>
      <w:r>
        <w:rPr>
          <w:rFonts w:ascii="Times New Roman" w:eastAsia="Times New Roman" w:hAnsi="Times New Roman" w:cs="Times New Roman"/>
          <w:sz w:val="28"/>
          <w:szCs w:val="28"/>
        </w:rPr>
        <w:t>ую физическую подготовку в период между тренировками по следующей программе: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Разминка: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лучше выполнять в такой последовательности (в ходьбе или на месте):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1) потягивания;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2) маховые движения рук;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3) наклоны туловища в разные стороны;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4) круговые вращения туловища и тазобедренной области в разных направлениях;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5) сгибания и разгибания рук (отжимания) из упора лежа;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6) приседания;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7) махи ногами;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8) прыжки на носках;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Основная часть занятия занимает наибольшее количество времени (от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30 минут до одного часа) и направляется на развитие определенных физических качеств (силы, гибкости, общей выносливости), а также на исправление физических недостатков (лишний вес, сутулость и др.). В основную часть должны включаться общеразвивающие упражн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ения с преимущественной направленностью на развитие определенных физических качеств циклического характера (многократно повторяемых), которые главным образом обеспечивают высокий оздоровительный эффект; в их число должны обязательно включаться ходьба, бег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и прыжки. В пик нагрузки, что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особенно важно для начинающих, необходимо проверить ЧСС.      Содержание основной части может носить комплексный характер (например, сочетать общеразвивающие упражнения с бегом и подвижными играми) или специализированный (напр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имер, только игру в волейбол, или только бег, или хождение на лыжах). Заключительная часть занятия (на протяжении 5-10 минут) способствует восстановлению дыхания, пульса, снятию утомления. Здесь уместны упражнения дыхательные, наиболее легкие и простые по 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>исполнению, общеразвивающие и на расслабление. В конце занятия следует проверить пульс: частота его не должна отличаться более чем на 10-15 ударов в минуту от частоты пульса в состоянии покоя. После общефизической подготовки следует принять любую доступную</w:t>
      </w:r>
      <w:r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водную процедуру, самой эффективной из которых является плавание.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перед посадкой на лошадь всаднику было предложено делать разминку.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Первые результаты появились уже после 1-ой недели тренировок ОФП: всадник, который обычно начинает тренировку с ко</w:t>
      </w:r>
      <w:r>
        <w:rPr>
          <w:rFonts w:ascii="Times New Roman" w:eastAsia="Times New Roman" w:hAnsi="Times New Roman" w:cs="Times New Roman"/>
          <w:sz w:val="28"/>
          <w:szCs w:val="28"/>
        </w:rPr>
        <w:t>рды, сделав разминку перед посадкой на лошадь, на шагу уже чувствовал себя уверенно. Далее мы наблюдали положительную тенденцию развития: всаднику с каждым занятием было легче себя контролировать и использовать средства управления рационально, разминки с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ордой больше не требовались, через 2 занятия всадник был готов начать работать на галопе на корде без вреда для себя и лошади.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месяц занятий самоконтроль всадника усилился и мы смогли изучать новые задания (манежные фигуры, связки из простой езды ша</w:t>
      </w:r>
      <w:r>
        <w:rPr>
          <w:rFonts w:ascii="Times New Roman" w:eastAsia="Times New Roman" w:hAnsi="Times New Roman" w:cs="Times New Roman"/>
          <w:sz w:val="28"/>
          <w:szCs w:val="28"/>
        </w:rPr>
        <w:t>г-рысь). Через два месяца всадник был готов к участию в клубных соревнованиях по программе Test special B (Приложение 2).  На соревнованиях всадник показал себя достойно и проехал тест лучше, чем на тренировках.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  №2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Пол: мальчик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Возраст: 13 лет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изическая подготовка (От 1 до 5, 1 - очень слабая, 5 - высокая) 5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Занимается 1 раз в неделю по 60 мин.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№2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Т.к. всадник быстро развивался, ему требовалась дополнительная мотивация для дальнейшего роста. Учитывая гендерные и возрастные признаки, бы</w:t>
      </w:r>
      <w:r>
        <w:rPr>
          <w:rFonts w:ascii="Times New Roman" w:eastAsia="Times New Roman" w:hAnsi="Times New Roman" w:cs="Times New Roman"/>
          <w:sz w:val="28"/>
          <w:szCs w:val="28"/>
        </w:rPr>
        <w:t>ло принято решение о прекращении индивидуальных тренировок и внедрения парных или групповых занятий. В пару к этому всаднику добавлялись начинающие всадники, чтобы он мог послужить визуальным примером для них, всадники схожего уровня, чтобы он чувствовал к</w:t>
      </w:r>
      <w:r>
        <w:rPr>
          <w:rFonts w:ascii="Times New Roman" w:eastAsia="Times New Roman" w:hAnsi="Times New Roman" w:cs="Times New Roman"/>
          <w:sz w:val="28"/>
          <w:szCs w:val="28"/>
        </w:rPr>
        <w:t>онкуренцию и хотел быть лучшим, прогулки с более опытными всадниками (тренером), чтобы он понимал, к чему нужно стремиться.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дополнительной мотивации родители покупали ему собственную экипировку (шлем, хлыст, краги), чтобы увеличить важность этого мероприятия.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не заставил себя ждать, данный всадник стал примером для менее опытных и младших всадников, также </w:t>
      </w:r>
      <w:r>
        <w:rPr>
          <w:rFonts w:ascii="Times New Roman" w:eastAsia="Times New Roman" w:hAnsi="Times New Roman" w:cs="Times New Roman"/>
          <w:sz w:val="28"/>
          <w:szCs w:val="28"/>
        </w:rPr>
        <w:t>сформировалась группа для эффективных занятий (всадник №2 и всадник №4). Всадник стал инициативным, мотивация возросла к концу экспериментального месяца.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 №3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Пол: девочка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Возраст: 7 лет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подготовка (От 1 до 5, 1 - очень слабая, 5 - высо</w:t>
      </w:r>
      <w:r>
        <w:rPr>
          <w:rFonts w:ascii="Times New Roman" w:eastAsia="Times New Roman" w:hAnsi="Times New Roman" w:cs="Times New Roman"/>
          <w:sz w:val="28"/>
          <w:szCs w:val="28"/>
        </w:rPr>
        <w:t>кая) 5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№3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данного всадника была разработана программа теоретических занятий,которые проходили до тренировки. На этих занятиях мы разбирали основные аспекты верховой езды, начиная с техники безопасности, заканчивая изучением схемы для соревнований. Возраст всадни</w:t>
      </w:r>
      <w:r>
        <w:rPr>
          <w:rFonts w:ascii="Times New Roman" w:eastAsia="Times New Roman" w:hAnsi="Times New Roman" w:cs="Times New Roman"/>
          <w:sz w:val="28"/>
          <w:szCs w:val="28"/>
        </w:rPr>
        <w:t>ка невелик - время, которая она могла держать концентрацию 15-20 минут. Поэтому было принято решение сократить одно занятие верховой ездой до 30 минут и в этот день добавить теоретическое занятие, а в другой день оставить тренировку 60 минут.  Новые задани</w:t>
      </w:r>
      <w:r>
        <w:rPr>
          <w:rFonts w:ascii="Times New Roman" w:eastAsia="Times New Roman" w:hAnsi="Times New Roman" w:cs="Times New Roman"/>
          <w:sz w:val="28"/>
          <w:szCs w:val="28"/>
        </w:rPr>
        <w:t>я мы изучали на теоретическом занятии, вводили их на получасовом занятии, потом дальше могли использовать на часовом занятии. При обучении мы использовали все возможные источники знаний (словесные, наглядные и практические) для достижения максимального эфф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екта. Также всаднику было очень важно заниматься в группе - это служило дополнительной мотивацией к углубленному разучиванию. </w:t>
      </w: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 принял теоретические занятия с большим воодушевлением , с удовольствием конспектировал и вёл дневник тренировок. В тренир</w:t>
      </w:r>
      <w:r>
        <w:rPr>
          <w:rFonts w:ascii="Times New Roman" w:eastAsia="Times New Roman" w:hAnsi="Times New Roman" w:cs="Times New Roman"/>
          <w:sz w:val="28"/>
          <w:szCs w:val="28"/>
        </w:rPr>
        <w:t>овках пошёл значительный прогресс в течение первого месяца, т.к. материал был усвоен намного более эффективно. Несмотря на юный возраст, всадник принял участие в внутриклубных соревнованиях по программе Test special B (Приложение 2).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 №4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Пол: дево</w:t>
      </w:r>
      <w:r>
        <w:rPr>
          <w:rFonts w:ascii="Times New Roman" w:eastAsia="Times New Roman" w:hAnsi="Times New Roman" w:cs="Times New Roman"/>
          <w:sz w:val="28"/>
          <w:szCs w:val="28"/>
        </w:rPr>
        <w:t>чка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Возраст: 15 лет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Физическая подготовка (От 1 до 5, 1 - очень слабая, 5 - высокая) 4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№4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Т.к. всадник ездит довольно уверенно, было принято решение о занятиях в группе с всадником №2 по обоюдным причинам, изложенным в Программе 2.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 №2 бу</w:t>
      </w:r>
      <w:r>
        <w:rPr>
          <w:rFonts w:ascii="Times New Roman" w:eastAsia="Times New Roman" w:hAnsi="Times New Roman" w:cs="Times New Roman"/>
          <w:sz w:val="28"/>
          <w:szCs w:val="28"/>
        </w:rPr>
        <w:t>дет хорошим примером для всадника №4 для мотивации на улучшение специальной тренированности.  Всадник №2 ездит на сложной лошади, а всадник №4 обладает хорошей психической подготовкой, поэтому мы  также использовали обмен лошадьми - у всадника №2 это не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звало страха, а вызвало стремление совершенствовать свой навык верховой езды.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Через месяц всадница значительно улучшила навык верховой езды и был обнаружен интерес к работе через жерди, что позволило улучшить специальную тренированность.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Всадник принял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астие в внутриклубных соревнованиях по программе Test special B (Приложение 2) и показал хороший результат.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планового тестирования в КСК “Елена” используют учебно-тренировочные соревнования для начинающих всадников, в которых исследуемые всадн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ики показали следующие результаты: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Езда “Test special B”: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занял всадник №1 (зачет Открытый класс), 3 место занял всадник №4 (Открытый класс), 1 место занял всадник №3 (зачет Дети)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Всадник №2 не принимал участие в соревнованиях, т.к. в его зачете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набралось участников. Всадник принимал активное участие в организации соревнований и помощи другим всадникам.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2.6. Организационные аспекты, необходимые для проведения учебно тренировчоного процесса в конно-спортивных клубах на примере КСК “Елена”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</w:rPr>
        <w:t>я  проведения учебно-тренировочного процесса в конно-спортивном клубе “Елена” необходимо наличие следующих документов: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Журнал ТБ для клиентов прошитый и с печатью организации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Журнал ТБ для персонала прошитый и с печатью организации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Должностные инс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трукции каждого представителя организации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Заявление-согласие родителей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 Доверенность от обоих родителей на имя тренера на время проведения тренировок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 Страховка всадника на время проведения тренировок по конному спорту и участия в соревнованиях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Справка от спортивного врача или диспансера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того, чтобы всадник был допущен к занятиям в КСК ”Елена”, ему необходимо: </w:t>
      </w:r>
    </w:p>
    <w:p w:rsidR="008E6370" w:rsidRDefault="004500DE" w:rsidP="002D6AB5">
      <w:pPr>
        <w:numPr>
          <w:ilvl w:val="0"/>
          <w:numId w:val="2"/>
        </w:numPr>
        <w:spacing w:line="360" w:lineRule="auto"/>
        <w:ind w:right="-144" w:firstLine="2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Ознакомиться с техникой безопасности и расписаться  в журнале ТБ. Для всадников, не достигших 16-ти лет, требуется роспись обоих родителей.</w:t>
      </w:r>
    </w:p>
    <w:p w:rsidR="008E6370" w:rsidRDefault="004500DE" w:rsidP="002D6AB5">
      <w:pPr>
        <w:numPr>
          <w:ilvl w:val="0"/>
          <w:numId w:val="2"/>
        </w:numPr>
        <w:spacing w:line="360" w:lineRule="auto"/>
        <w:ind w:right="-144" w:firstLine="2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Заполнить и расписаться в заявлении-согласии (Приложение 3) </w:t>
      </w:r>
    </w:p>
    <w:p w:rsidR="008E6370" w:rsidRDefault="004500DE" w:rsidP="002D6AB5">
      <w:pPr>
        <w:numPr>
          <w:ilvl w:val="0"/>
          <w:numId w:val="2"/>
        </w:numPr>
        <w:spacing w:line="360" w:lineRule="auto"/>
        <w:ind w:right="-144" w:firstLine="2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Доверенность от обоих родителей </w:t>
      </w:r>
    </w:p>
    <w:p w:rsidR="008E6370" w:rsidRDefault="004500DE" w:rsidP="002D6AB5">
      <w:pPr>
        <w:numPr>
          <w:ilvl w:val="0"/>
          <w:numId w:val="2"/>
        </w:numPr>
        <w:spacing w:line="360" w:lineRule="auto"/>
        <w:ind w:right="-144" w:firstLine="2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Страховка всадника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время проведения тренировок по конному спорту и участия в соревнованиях</w:t>
      </w:r>
    </w:p>
    <w:p w:rsidR="008E6370" w:rsidRDefault="004500DE" w:rsidP="002D6AB5">
      <w:pPr>
        <w:numPr>
          <w:ilvl w:val="0"/>
          <w:numId w:val="2"/>
        </w:numPr>
        <w:spacing w:line="360" w:lineRule="auto"/>
        <w:ind w:right="-144" w:firstLine="2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Справка от спортивного врача или диспансера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Места выгула и нахождения лошадей оснащены специальными информационными табличками для удобства и безопасности посетителей.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аключение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нами исследования, мы можем утверждать, что для организации оптимального учебного-тренировочного процесса необходим подбор индивидуальной программы для каждого всадника. В ходе проведения исследования, было доказано, что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ание индивидуального подхода ускоряет и улучшает усвоение новых знаний  и закрепления навыка верховой езды. Практическая значимость проведенного исследования состоит в том, что все всадники получили одинаковое качество обучения и их уровень был проверен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плановом тестировании, результаты крайне положительные. </w:t>
      </w:r>
    </w:p>
    <w:p w:rsidR="008E6370" w:rsidRDefault="008E6370" w:rsidP="002D6AB5">
      <w:pPr>
        <w:spacing w:line="36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8E6370">
      <w:pPr>
        <w:ind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ind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ind w:firstLine="992"/>
        <w:rPr>
          <w:rFonts w:ascii="Times New Roman" w:eastAsia="Times New Roman" w:hAnsi="Times New Roman" w:cs="Times New Roman"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Техника безопасности при работе с лошадью для посетителей конного клуба.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Выполнение простых правил техники безопасности сможет значительно улучшить Ваше общение с лошадьми и пони. Соблюдение следующих правил поможет Вам избежать нежелательных ситуаций! 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 В конюшне и местах работы лошадей запрещается: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шуметь, бегать, кричат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ь и пугать лошадей;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самовольно открывать двери денников;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трогать, дразнить проходящих мимо лошадей;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кормить сразу несколько лошадей;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заходить в конюшню и подходить к лошадям в нетрезвом виде.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2. При обращении с лошадьми запрещается: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подходить сз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ади к лошади;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подходить к лошади, предварительно не окликнув ее;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делать какие- либо резкие движения или издавать громкие звуки;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садиться на лошадь с правой стороны;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* садиться на лошадь, привязанную чембуром, либо при не перекинутых на шею поводьях,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 также при несобранных, болтающихся поводьях;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садиться на лошадь без разрешения инструктора;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отпускать поседланную лошадь, привязывать её на мертвые узлы и оставлять без присмотра;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разрешать поседланной лошади наклонять голову вниз, к земле или трав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* мешать другой тренировке.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На лошади запрещается: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разрешать лошади наклонять голову вниз, к земле или траве;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специально издавать резкие звуки, наказывать лошадь без нужды;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слезать с лошади без команды инструктора;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менять произвольно направление движения без команды инструктора;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бить и дергать лошадь поводом;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выпускать повод из рук, бросать его на шею лошади, закреплять к седлу, наматывать повод на руку и т.д.;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засовывать руки в карманы;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держать хлыст длинн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ым концом вверх;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провозить в карманах острые, режущие и колющие предметы, которые могут травмировать при падении;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* спорить и не подчиняться инструктору во время прохождения маршрута (занятия).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занятиях необходимо выполнять все требования инструктора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4. При выезде группы с разным уровнем подготовки инструктор ведет группу, ориентируясь на самого "слабого" всадника.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5. При движении по лесу не следует отводить лошадь от дерева, упираясь в него рукой; необходимо следить за высотой деревьев, оберегая 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олову;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6. Если лошадь переходит на более резвый аллюр - необходимо спокойно, уверенно и энергично набрать повод и пресечь ее инициативу в самом начале. Позднее это сделать значительно труднее. Если лошадь вышла из подчинения, необходимо стараться удержать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ся в седле и остановить ее, совершая движения по кругу.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7. В случае возникновения каких-либо непредвиденных ситуаций (лошадь "понесла", легла и т.д.), повреждения снаряжения, а также усталости или травме немедленно сообщать об этом инструктору.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8. Лошадь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всегда нужно держать за повод, пока её не заберет инструктор.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9. После тренировки лошадь можно угостить мытой морковкой. Лакомство можно давать лошади на открытой ладони после того, как с лошади снята уздечка.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10. Категорически запрещается сразу после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аботы давать лошади пить воду и есть концентраты.</w:t>
      </w:r>
    </w:p>
    <w:p w:rsidR="008E6370" w:rsidRDefault="008E6370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того, чтобы у Вас от езды верхом осталось приятное впечатление необходимо соблюдать эти простые правила техники безопасности!</w:t>
      </w:r>
    </w:p>
    <w:p w:rsidR="008E6370" w:rsidRDefault="008E6370" w:rsidP="002D6AB5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D6AB5" w:rsidRDefault="002D6AB5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D6AB5" w:rsidRDefault="002D6AB5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D6AB5" w:rsidRDefault="002D6AB5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D6AB5" w:rsidRDefault="002D6AB5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Приложение 2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Test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Special  В       2008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8E6370" w:rsidRDefault="004500DE" w:rsidP="002D6AB5">
      <w:pPr>
        <w:spacing w:line="360" w:lineRule="auto"/>
        <w:ind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Участник                                                                                 Судья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Лошадь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Площадка 20 х 40</w:t>
      </w:r>
    </w:p>
    <w:tbl>
      <w:tblPr>
        <w:tblStyle w:val="a7"/>
        <w:tblW w:w="9208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4"/>
        <w:gridCol w:w="1255"/>
        <w:gridCol w:w="3277"/>
        <w:gridCol w:w="1039"/>
        <w:gridCol w:w="1255"/>
        <w:gridCol w:w="1718"/>
      </w:tblGrid>
      <w:tr w:rsidR="008E6370">
        <w:trPr>
          <w:trHeight w:val="5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Упражнение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max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Оценка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Замечания</w:t>
            </w:r>
          </w:p>
        </w:tc>
      </w:tr>
      <w:tr w:rsidR="008E6370">
        <w:trPr>
          <w:trHeight w:val="182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Въезд на рабочей рыси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Остановка, приветствие,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Продолжение езды рабочей рысью.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10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Ездой налево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Круг налево диаметром 15 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10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Между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 и  A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Подъем в рабочий галоп с левой ноги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5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Круг налево диаметром 20 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10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Между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 и М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Переход в рабочую рысь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5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СН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Средний шаг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154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НХF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FA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Свободный шаг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Средний шаг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5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AКЕ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Рабочая рысь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5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Круг направо диаметром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15 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10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Между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H и C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Подъем в рабочий галоп с правой ноги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5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C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Круг направо диаметром 20 м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78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Между В и F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Переход в рабочую рысь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10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X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 центральной  линии</w:t>
            </w:r>
          </w:p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Остановка, приветствие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78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Выезд на свободном поводу у 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500"/>
        </w:trPr>
        <w:tc>
          <w:tcPr>
            <w:tcW w:w="92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5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Общие оценки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Оценка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Замечания</w:t>
            </w:r>
          </w:p>
        </w:tc>
      </w:tr>
      <w:tr w:rsidR="008E6370">
        <w:trPr>
          <w:trHeight w:val="78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Общее впечатление, гладкость и правильность выполнения элементов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50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Желание двигаться вперед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8E6370">
        <w:trPr>
          <w:trHeight w:val="780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Посадка всадника и правильность применения средств управления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6370" w:rsidRDefault="004500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</w:tr>
    </w:tbl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8E6370" w:rsidRDefault="004500DE">
      <w:pPr>
        <w:spacing w:line="360" w:lineRule="auto"/>
        <w:ind w:right="-144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Всего: 200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Приложение 3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  <w:lang w:val="ru-RU"/>
        </w:rPr>
        <w:drawing>
          <wp:inline distT="114300" distB="114300" distL="114300" distR="114300">
            <wp:extent cx="5476875" cy="7515225"/>
            <wp:effectExtent l="0" t="0" r="0" b="0"/>
            <wp:docPr id="22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11"/>
                    <a:srcRect l="2768" t="3663" r="3583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7515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E6370" w:rsidRDefault="008E6370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Список литературы: 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1."Учебник верховой езды". Мюзелер В.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«Равновесие в движении»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Сюзан Д.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3. Официальный учебник немецкой федерации конного спорта, 1997.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Теория и методика физического воспитания. Васильков А., Росто н/Д, Феникс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Регламент проведения соревнований по конкуру, 2012, Москва, Федерация конного спорта России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Регламент провед</w:t>
      </w:r>
      <w:r>
        <w:rPr>
          <w:rFonts w:ascii="Times New Roman" w:eastAsia="Times New Roman" w:hAnsi="Times New Roman" w:cs="Times New Roman"/>
          <w:sz w:val="28"/>
          <w:szCs w:val="28"/>
        </w:rPr>
        <w:t>ения соревнований по выездке, 2012, Москва, Федерация конного спорта России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Как достичь совершенства в верховой езде. Навыки центрированной верховой езды, 2012,  Планета лошадей, Свфит С., 304 с.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Кавалетти. Выездка и прыжки, 2012, Планета лошадей, Кл</w:t>
      </w:r>
      <w:r>
        <w:rPr>
          <w:rFonts w:ascii="Times New Roman" w:eastAsia="Times New Roman" w:hAnsi="Times New Roman" w:cs="Times New Roman"/>
          <w:sz w:val="28"/>
          <w:szCs w:val="28"/>
        </w:rPr>
        <w:t>имке И, Климке Р., 208 с.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9.101 упражнение по выездке, Балу Ж.</w:t>
      </w:r>
    </w:p>
    <w:p w:rsidR="008E6370" w:rsidRDefault="004500DE">
      <w:pPr>
        <w:spacing w:line="360" w:lineRule="auto"/>
        <w:ind w:right="-144" w:firstLine="99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Основы вездки. Начальное обучение всадника и лошади, 2012, Кадмос, Хаген А., 80 с. </w:t>
      </w:r>
    </w:p>
    <w:sectPr w:rsidR="008E6370">
      <w:headerReference w:type="default" r:id="rId12"/>
      <w:footerReference w:type="default" r:id="rId13"/>
      <w:headerReference w:type="first" r:id="rId14"/>
      <w:footerReference w:type="first" r:id="rId15"/>
      <w:pgSz w:w="11909" w:h="16834"/>
      <w:pgMar w:top="1440" w:right="1257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DE" w:rsidRDefault="004500DE">
      <w:pPr>
        <w:spacing w:line="240" w:lineRule="auto"/>
      </w:pPr>
      <w:r>
        <w:separator/>
      </w:r>
    </w:p>
  </w:endnote>
  <w:endnote w:type="continuationSeparator" w:id="0">
    <w:p w:rsidR="004500DE" w:rsidRDefault="00450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0" w:rsidRDefault="008E6370"/>
  <w:p w:rsidR="008E6370" w:rsidRDefault="008E6370">
    <w:pPr>
      <w:jc w:val="center"/>
    </w:pPr>
  </w:p>
  <w:p w:rsidR="008E6370" w:rsidRDefault="004500DE">
    <w:pPr>
      <w:jc w:val="center"/>
    </w:pPr>
    <w:r>
      <w:fldChar w:fldCharType="begin"/>
    </w:r>
    <w:r>
      <w:instrText>PAGE</w:instrText>
    </w:r>
    <w:r w:rsidR="002D6AB5">
      <w:fldChar w:fldCharType="separate"/>
    </w:r>
    <w:r w:rsidR="002D6AB5">
      <w:rPr>
        <w:noProof/>
      </w:rPr>
      <w:t>37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0" w:rsidRDefault="008E63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DE" w:rsidRDefault="004500DE">
      <w:pPr>
        <w:spacing w:line="240" w:lineRule="auto"/>
      </w:pPr>
      <w:r>
        <w:separator/>
      </w:r>
    </w:p>
  </w:footnote>
  <w:footnote w:type="continuationSeparator" w:id="0">
    <w:p w:rsidR="004500DE" w:rsidRDefault="00450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0" w:rsidRDefault="008E6370"/>
  <w:p w:rsidR="008E6370" w:rsidRDefault="008E6370"/>
  <w:p w:rsidR="008E6370" w:rsidRDefault="008E63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70" w:rsidRDefault="008E6370">
    <w:pPr>
      <w:spacing w:line="360" w:lineRule="auto"/>
      <w:ind w:right="-144"/>
      <w:jc w:val="center"/>
      <w:rPr>
        <w:rFonts w:ascii="Times New Roman" w:eastAsia="Times New Roman" w:hAnsi="Times New Roman" w:cs="Times New Roman"/>
        <w:b/>
        <w:sz w:val="32"/>
        <w:szCs w:val="32"/>
      </w:rPr>
    </w:pPr>
  </w:p>
  <w:p w:rsidR="008E6370" w:rsidRDefault="004500DE">
    <w:pPr>
      <w:spacing w:line="360" w:lineRule="auto"/>
      <w:ind w:right="-144"/>
      <w:jc w:val="center"/>
      <w:rPr>
        <w:rFonts w:ascii="Times New Roman" w:eastAsia="Times New Roman" w:hAnsi="Times New Roman" w:cs="Times New Roman"/>
        <w:b/>
        <w:sz w:val="32"/>
        <w:szCs w:val="32"/>
      </w:rPr>
    </w:pPr>
    <w:r>
      <w:rPr>
        <w:rFonts w:ascii="Times New Roman" w:eastAsia="Times New Roman" w:hAnsi="Times New Roman" w:cs="Times New Roman"/>
        <w:b/>
        <w:sz w:val="32"/>
        <w:szCs w:val="32"/>
      </w:rPr>
      <w:t>МИНИСТЕРСТВО СЕЛЬСКОГО ХОЗЯЙСТВА РФ</w:t>
    </w:r>
  </w:p>
  <w:p w:rsidR="008E6370" w:rsidRDefault="004500DE">
    <w:pPr>
      <w:spacing w:line="360" w:lineRule="auto"/>
      <w:ind w:right="-144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ФГБОУ ВО СПбГАУ ОСП ДПОС «Академия менеджмента и агробизнес</w:t>
    </w:r>
  </w:p>
  <w:p w:rsidR="008E6370" w:rsidRDefault="004500DE">
    <w:pPr>
      <w:spacing w:line="360" w:lineRule="auto"/>
      <w:ind w:right="-144"/>
      <w:jc w:val="center"/>
      <w:rPr>
        <w:rFonts w:ascii="Times New Roman" w:eastAsia="Times New Roman" w:hAnsi="Times New Roman" w:cs="Times New Roman"/>
        <w:sz w:val="28"/>
        <w:szCs w:val="28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BC"/>
    <w:multiLevelType w:val="multilevel"/>
    <w:tmpl w:val="06066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369A6"/>
    <w:multiLevelType w:val="multilevel"/>
    <w:tmpl w:val="B94882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9F69BE"/>
    <w:multiLevelType w:val="multilevel"/>
    <w:tmpl w:val="C9484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D62266B"/>
    <w:multiLevelType w:val="multilevel"/>
    <w:tmpl w:val="1A78BE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70"/>
    <w:rsid w:val="002D6AB5"/>
    <w:rsid w:val="004500DE"/>
    <w:rsid w:val="008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FBE5"/>
  <w15:docId w15:val="{78FE4BAC-0374-499F-AFD8-20D9795F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2018-06-09T06:03:00Z</dcterms:created>
  <dcterms:modified xsi:type="dcterms:W3CDTF">2018-06-09T06:03:00Z</dcterms:modified>
</cp:coreProperties>
</file>